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E6" w:rsidRPr="005E3523" w:rsidRDefault="00AE7DE6" w:rsidP="00AE7DE6">
      <w:pPr>
        <w:pStyle w:val="Betrefffett"/>
        <w:spacing w:after="240"/>
        <w:outlineLvl w:val="0"/>
        <w:rPr>
          <w:rFonts w:ascii="Arial" w:hAnsi="Arial" w:cs="Arial"/>
          <w:sz w:val="22"/>
          <w:szCs w:val="22"/>
        </w:rPr>
      </w:pPr>
      <w:bookmarkStart w:id="0" w:name="_GoBack"/>
      <w:bookmarkEnd w:id="0"/>
      <w:r>
        <w:rPr>
          <w:rFonts w:ascii="Arial" w:hAnsi="Arial" w:cs="Arial"/>
          <w:sz w:val="22"/>
        </w:rPr>
        <w:t>Projet de consultation relatif à la révision partielle de la loi sur l’organisation de la Poste (LOP)</w:t>
      </w:r>
    </w:p>
    <w:p w:rsidR="00AE7DE6" w:rsidRPr="005E3523" w:rsidRDefault="00AE7DE6" w:rsidP="00AE7DE6">
      <w:pPr>
        <w:pStyle w:val="Betrefffett"/>
        <w:spacing w:after="240"/>
        <w:outlineLvl w:val="0"/>
        <w:rPr>
          <w:rFonts w:ascii="Arial" w:hAnsi="Arial" w:cs="Arial"/>
          <w:sz w:val="22"/>
          <w:szCs w:val="22"/>
        </w:rPr>
      </w:pPr>
      <w:r>
        <w:rPr>
          <w:rFonts w:ascii="Arial" w:hAnsi="Arial" w:cs="Arial"/>
          <w:sz w:val="22"/>
        </w:rPr>
        <w:t>Questions</w:t>
      </w:r>
    </w:p>
    <w:p w:rsidR="00BD2046" w:rsidRDefault="00BD2046" w:rsidP="00365032"/>
    <w:p w:rsidR="00717519" w:rsidRDefault="00717519" w:rsidP="00717519">
      <w:pPr>
        <w:rPr>
          <w:rFonts w:ascii="Calibri" w:hAnsi="Calibri"/>
        </w:rPr>
      </w:pPr>
    </w:p>
    <w:p w:rsidR="00717519" w:rsidRPr="00717519" w:rsidRDefault="00717519" w:rsidP="00717519">
      <w:pPr>
        <w:rPr>
          <w:b/>
          <w:u w:val="single"/>
        </w:rPr>
      </w:pPr>
      <w:r>
        <w:rPr>
          <w:b/>
          <w:u w:val="single"/>
        </w:rPr>
        <w:t>Question 1</w:t>
      </w:r>
    </w:p>
    <w:p w:rsidR="00717519" w:rsidRDefault="00717519" w:rsidP="00717519"/>
    <w:p w:rsidR="00717519" w:rsidRDefault="00717519" w:rsidP="00717519">
      <w:r>
        <w:t xml:space="preserve">Le projet prévoit la </w:t>
      </w:r>
      <w:r w:rsidR="00356FF3">
        <w:t>levée</w:t>
      </w:r>
      <w:r>
        <w:t xml:space="preserve"> de l’interdiction d’octroyer des </w:t>
      </w:r>
      <w:r w:rsidR="00E5320B">
        <w:t>crédits</w:t>
      </w:r>
      <w:r>
        <w:t xml:space="preserve"> et des hypothèques pour PostFinance SA. Quelle est votre position sur cette mesure ?</w:t>
      </w:r>
    </w:p>
    <w:p w:rsidR="00717519" w:rsidRDefault="00717519" w:rsidP="00717519"/>
    <w:p w:rsidR="00717519" w:rsidRDefault="00844A77" w:rsidP="00717519">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717519" w:rsidRDefault="00717519" w:rsidP="00717519"/>
    <w:p w:rsidR="00717519" w:rsidRDefault="00717519" w:rsidP="0024270D">
      <w:r>
        <w:t>Remarques :</w:t>
      </w:r>
    </w:p>
    <w:p w:rsidR="00A64860" w:rsidRDefault="00A64860" w:rsidP="00717519"/>
    <w:p w:rsidR="0024270D" w:rsidRDefault="0024270D" w:rsidP="00717519"/>
    <w:p w:rsidR="00717519" w:rsidRPr="00717519" w:rsidRDefault="00A64860" w:rsidP="00717519">
      <w:pPr>
        <w:rPr>
          <w:b/>
          <w:u w:val="single"/>
        </w:rPr>
      </w:pPr>
      <w:r>
        <w:rPr>
          <w:b/>
          <w:u w:val="single"/>
        </w:rPr>
        <w:t>Question 2</w:t>
      </w:r>
    </w:p>
    <w:p w:rsidR="00717519" w:rsidRDefault="00717519" w:rsidP="00717519"/>
    <w:p w:rsidR="00717519" w:rsidRDefault="00717519" w:rsidP="00717519">
      <w:r>
        <w:t xml:space="preserve">Le projet prévoit que le Conseil fédéral puisse, dans le cadre du pilotage stratégique de la Poste (gouvernement d’entreprise), définir des lignes directrices obligeant PostFinance à tenir compte des objectifs climatiques de la Confédération en matière d’octroi de </w:t>
      </w:r>
      <w:r w:rsidR="00E5320B">
        <w:t>crédits</w:t>
      </w:r>
      <w:r>
        <w:t xml:space="preserve"> et d’hypothèques. Quelle est votre position sur cette mesure ?</w:t>
      </w:r>
    </w:p>
    <w:p w:rsidR="00717519" w:rsidRDefault="00717519" w:rsidP="00717519"/>
    <w:p w:rsidR="008C079F" w:rsidRDefault="008C079F" w:rsidP="008C079F">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8C079F" w:rsidRDefault="008C079F" w:rsidP="00717519"/>
    <w:p w:rsidR="00A64860" w:rsidRDefault="00A64860" w:rsidP="0024270D">
      <w:r>
        <w:t>Remarques :</w:t>
      </w:r>
    </w:p>
    <w:p w:rsidR="00A64860" w:rsidRDefault="00A64860" w:rsidP="00717519"/>
    <w:p w:rsidR="0024270D" w:rsidRDefault="0024270D" w:rsidP="00717519"/>
    <w:p w:rsidR="00717519" w:rsidRPr="00717519" w:rsidRDefault="00717519" w:rsidP="00717519">
      <w:pPr>
        <w:rPr>
          <w:b/>
          <w:u w:val="single"/>
        </w:rPr>
      </w:pPr>
      <w:r>
        <w:rPr>
          <w:b/>
          <w:u w:val="single"/>
        </w:rPr>
        <w:t>Question 3a</w:t>
      </w:r>
    </w:p>
    <w:p w:rsidR="00717519" w:rsidRDefault="00717519" w:rsidP="00717519"/>
    <w:p w:rsidR="00DD012E" w:rsidRDefault="00717519" w:rsidP="00DD012E">
      <w:pPr>
        <w:spacing w:after="120"/>
      </w:pPr>
      <w:r>
        <w:t xml:space="preserve">Dans le cadre de la consultation, le Conseil fédéral propose d’autres mesures qui ne </w:t>
      </w:r>
      <w:r w:rsidR="00E5320B">
        <w:t>f</w:t>
      </w:r>
      <w:r>
        <w:t>ont pas l’objet du projet, mais qui lui sont étroitement liées.</w:t>
      </w:r>
    </w:p>
    <w:p w:rsidR="00717519" w:rsidRDefault="00717519" w:rsidP="008C079F">
      <w:r>
        <w:t xml:space="preserve">L’une de ces mesures consiste à réduire la participation détenue par La Poste Suisse SA dans PostFinance SA aux 50 % plus une action prescrits par la loi (privatisation partielle ; art. 14, al. 2, LOP). Le Conseil fédéral estime que la levée de l’interdiction d’octroyer des </w:t>
      </w:r>
      <w:r w:rsidR="00E5320B">
        <w:t>crédits</w:t>
      </w:r>
      <w:r>
        <w:t xml:space="preserve"> et des hypothèques (art. 3, al. 3, LOP) est nécessaire pour que la privatisation </w:t>
      </w:r>
      <w:r w:rsidR="00682EF2">
        <w:t>partielle soit réussie</w:t>
      </w:r>
      <w:r>
        <w:t>. Le calendrier concret de la privatisation partielle doit être adapté à la gestion des affaires ainsi qu’aux opportunités sur le marché et faire l’objet d’une étroite concertation entre le conseil d’administration de La Poste Suisse et le Conseil fédéral. Quelle est votre position sur cette mesure ?</w:t>
      </w:r>
    </w:p>
    <w:p w:rsidR="00A64860" w:rsidRDefault="00A64860" w:rsidP="00717519"/>
    <w:p w:rsidR="008C079F" w:rsidRDefault="008C079F" w:rsidP="008C079F">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8C079F" w:rsidRDefault="008C079F" w:rsidP="00717519"/>
    <w:p w:rsidR="00A64860" w:rsidRDefault="00A64860" w:rsidP="00A64860">
      <w:r>
        <w:t xml:space="preserve">Remarques : </w:t>
      </w:r>
    </w:p>
    <w:p w:rsidR="008C079F" w:rsidRDefault="008C079F">
      <w:pPr>
        <w:widowControl/>
        <w:spacing w:after="160" w:line="259" w:lineRule="auto"/>
      </w:pPr>
      <w:r>
        <w:br w:type="page"/>
      </w:r>
    </w:p>
    <w:p w:rsidR="00717519" w:rsidRPr="00717519" w:rsidRDefault="00717519" w:rsidP="00717519">
      <w:pPr>
        <w:rPr>
          <w:b/>
          <w:u w:val="single"/>
        </w:rPr>
      </w:pPr>
      <w:r>
        <w:rPr>
          <w:b/>
          <w:u w:val="single"/>
        </w:rPr>
        <w:lastRenderedPageBreak/>
        <w:t>Question 3b</w:t>
      </w:r>
    </w:p>
    <w:p w:rsidR="00717519" w:rsidRDefault="00717519" w:rsidP="00717519"/>
    <w:p w:rsidR="00717519" w:rsidRDefault="00D7330E" w:rsidP="00717519">
      <w:r>
        <w:t xml:space="preserve">Selon le Conseil fédéral, la privatisation majoritaire ou complète de PostFinance SA n’est pas une priorité en ce moment. Une telle démarche nécessiterait l’abrogation de l’art. 14, al. 2, LOP et ne serait pas compatible avec les règlements existants de la Poste et de </w:t>
      </w:r>
      <w:proofErr w:type="spellStart"/>
      <w:r>
        <w:t>PostFinance</w:t>
      </w:r>
      <w:proofErr w:type="spellEnd"/>
      <w:r>
        <w:t xml:space="preserve"> concernant les mandats de service universel, en particulier dans le domaine d</w:t>
      </w:r>
      <w:r w:rsidR="007B4472">
        <w:t>es</w:t>
      </w:r>
      <w:r>
        <w:t xml:space="preserve"> </w:t>
      </w:r>
      <w:r w:rsidR="007B4472">
        <w:t xml:space="preserve">services </w:t>
      </w:r>
      <w:r>
        <w:t xml:space="preserve">de paiement. Toutefois, le Conseil fédéral considère que </w:t>
      </w:r>
      <w:r w:rsidR="007B4472">
        <w:t xml:space="preserve">transférer le contrôle de la majorité des voix et des </w:t>
      </w:r>
      <w:r w:rsidR="007B4472" w:rsidRPr="00D74A07">
        <w:t>actions</w:t>
      </w:r>
      <w:r w:rsidRPr="00D74A07">
        <w:t xml:space="preserve"> de la Poste à </w:t>
      </w:r>
      <w:proofErr w:type="spellStart"/>
      <w:r w:rsidRPr="00D74A07">
        <w:t>PostFinance</w:t>
      </w:r>
      <w:proofErr w:type="spellEnd"/>
      <w:r w:rsidRPr="00D74A07">
        <w:t xml:space="preserve"> SA est un</w:t>
      </w:r>
      <w:r>
        <w:t>e solution à plus long terme. Quelle est votre position à ce sujet ?</w:t>
      </w:r>
    </w:p>
    <w:p w:rsidR="00717519" w:rsidRDefault="00717519" w:rsidP="00717519"/>
    <w:p w:rsidR="008C079F" w:rsidRDefault="008C079F" w:rsidP="008C079F">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8C079F" w:rsidRDefault="008C079F" w:rsidP="00717519"/>
    <w:p w:rsidR="00EC2E52" w:rsidRDefault="00EC2E52" w:rsidP="0024270D">
      <w:r>
        <w:t xml:space="preserve">Remarques : </w:t>
      </w:r>
    </w:p>
    <w:p w:rsidR="00A64860" w:rsidRDefault="00A64860" w:rsidP="00717519"/>
    <w:p w:rsidR="0024270D" w:rsidRDefault="0024270D" w:rsidP="00717519"/>
    <w:p w:rsidR="00717519" w:rsidRPr="00717519" w:rsidRDefault="00717519" w:rsidP="00717519">
      <w:pPr>
        <w:rPr>
          <w:b/>
          <w:u w:val="single"/>
        </w:rPr>
      </w:pPr>
      <w:r>
        <w:rPr>
          <w:b/>
          <w:u w:val="single"/>
        </w:rPr>
        <w:t>Question 4a</w:t>
      </w:r>
    </w:p>
    <w:p w:rsidR="00717519" w:rsidRDefault="00717519" w:rsidP="00717519"/>
    <w:p w:rsidR="00717519" w:rsidRDefault="00717519" w:rsidP="00717519">
      <w:r>
        <w:t xml:space="preserve">Une autre mesure proposée dans le cadre de la consultation est l’octroi d’une garantie de capitalisation de la Confédération suisse en tant que </w:t>
      </w:r>
      <w:r w:rsidRPr="00D74A07">
        <w:t xml:space="preserve">propriétaire et garante des mandats de service universel de La Poste Suisse SA, dans le but combler la faille qui se dessine dans la constitution des fonds propres </w:t>
      </w:r>
      <w:r w:rsidR="008361BA" w:rsidRPr="00FE5435">
        <w:t xml:space="preserve">réglementaires </w:t>
      </w:r>
      <w:r w:rsidRPr="00FE5435">
        <w:t xml:space="preserve">de </w:t>
      </w:r>
      <w:proofErr w:type="spellStart"/>
      <w:r w:rsidRPr="00FE5435">
        <w:t>PostFinance</w:t>
      </w:r>
      <w:proofErr w:type="spellEnd"/>
      <w:r w:rsidRPr="00FE5435">
        <w:t xml:space="preserve"> SA (notamment le capital d’urgence). Cette mesure vient compléter d’autres mesures. Elle est limitée dans sa portée et sa durée et doit être </w:t>
      </w:r>
      <w:r w:rsidRPr="00D74A07">
        <w:t>indemnisée conformément au marché</w:t>
      </w:r>
      <w:r>
        <w:t>. Elle sera levée dès que les exigences en matière de fonds propres seront satisfaites d’une autre manière, au plus tard au moment de la privatisation partielle de PostFinance SA. Quelle est votre position sur cette mesure ?</w:t>
      </w:r>
    </w:p>
    <w:p w:rsidR="004B07A3" w:rsidRDefault="004B07A3" w:rsidP="00717519"/>
    <w:p w:rsidR="008C079F" w:rsidRDefault="008C079F" w:rsidP="008C079F">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8C079F" w:rsidRDefault="008C079F" w:rsidP="00717519"/>
    <w:p w:rsidR="00EC2E52" w:rsidRDefault="00EC2E52" w:rsidP="0024270D">
      <w:r>
        <w:t xml:space="preserve">Remarques : </w:t>
      </w:r>
    </w:p>
    <w:p w:rsidR="00EC2E52" w:rsidRDefault="00EC2E52" w:rsidP="00717519"/>
    <w:p w:rsidR="0024270D" w:rsidRDefault="0024270D" w:rsidP="00717519"/>
    <w:p w:rsidR="00717519" w:rsidRPr="00717519" w:rsidRDefault="00717519" w:rsidP="00717519">
      <w:pPr>
        <w:rPr>
          <w:b/>
          <w:u w:val="single"/>
        </w:rPr>
      </w:pPr>
      <w:r>
        <w:rPr>
          <w:b/>
          <w:u w:val="single"/>
        </w:rPr>
        <w:t>Question 4b</w:t>
      </w:r>
    </w:p>
    <w:p w:rsidR="00717519" w:rsidRDefault="00717519" w:rsidP="00717519"/>
    <w:p w:rsidR="00717519" w:rsidRDefault="00717519" w:rsidP="00717519">
      <w:r>
        <w:t>Si vous êtes favorable à une garantie de capitalisation, pour quelle méthode opteriez-vous ?</w:t>
      </w:r>
    </w:p>
    <w:p w:rsidR="00717519" w:rsidRDefault="00717519" w:rsidP="00717519"/>
    <w:p w:rsidR="00717519" w:rsidRDefault="00717519" w:rsidP="00717519">
      <w:r>
        <w:rPr>
          <w:bdr w:val="single" w:sz="4" w:space="0" w:color="auto"/>
        </w:rPr>
        <w:t>X</w:t>
      </w:r>
      <w:r>
        <w:t xml:space="preserve"> Crédit d’engagement  </w:t>
      </w:r>
      <w:r>
        <w:rPr>
          <w:bdr w:val="single" w:sz="4" w:space="0" w:color="auto"/>
        </w:rPr>
        <w:t>X</w:t>
      </w:r>
      <w:r>
        <w:t xml:space="preserve"> Création d’une base légale explicite dans la LOP</w:t>
      </w:r>
    </w:p>
    <w:p w:rsidR="00287597" w:rsidRDefault="00287597" w:rsidP="00717519"/>
    <w:p w:rsidR="00EC2E52" w:rsidRDefault="00EC2E52" w:rsidP="00DF3F12">
      <w:pPr>
        <w:spacing w:after="120"/>
      </w:pPr>
      <w:r>
        <w:t>Remarques :</w:t>
      </w:r>
    </w:p>
    <w:p w:rsidR="00C84BF5" w:rsidRDefault="00C84BF5" w:rsidP="00717519"/>
    <w:p w:rsidR="00D72F4B" w:rsidRPr="00D72F4B" w:rsidRDefault="00D72F4B" w:rsidP="00D72F4B">
      <w:pPr>
        <w:rPr>
          <w:i/>
        </w:rPr>
      </w:pPr>
      <w:r>
        <w:rPr>
          <w:i/>
        </w:rPr>
        <w:t>Contexte</w:t>
      </w:r>
    </w:p>
    <w:p w:rsidR="00D72F4B" w:rsidRPr="00D72F4B" w:rsidRDefault="00D72F4B" w:rsidP="00D72F4B">
      <w:pPr>
        <w:rPr>
          <w:rFonts w:eastAsia="Times New Roman"/>
          <w:i/>
          <w:lang w:eastAsia="de-DE"/>
        </w:rPr>
      </w:pPr>
      <w:r>
        <w:rPr>
          <w:i/>
        </w:rPr>
        <w:t>Dans le cadre de la garantie de capitalisation, la Confédération suisse mettrait, en cas d’insolvabilité imminente de PostFinance et à la demande de la FINMA, des moyens financiers à la disposition de la Poste (à l’intention de PostFinance SA). Dans une première variante, ces moyens peuvent être mis à disposition via un crédit d’engagement ; les fonds sont alors débloqués grâce à un crédit supplémentaire urgent en cas de crise. La base légale correspondante existe déjà (art. 12 LPO en relation avec</w:t>
      </w:r>
      <w:r>
        <w:t xml:space="preserve"> </w:t>
      </w:r>
      <w:r>
        <w:rPr>
          <w:rFonts w:eastAsia="Times New Roman"/>
          <w:i/>
        </w:rPr>
        <w:t xml:space="preserve">l’art. 28 OPO). Dans une deuxième variante, les moyens financiers sont alloués sous la forme d’un prêt à la Poste </w:t>
      </w:r>
      <w:r w:rsidR="008361BA">
        <w:rPr>
          <w:rFonts w:eastAsia="Times New Roman"/>
          <w:i/>
        </w:rPr>
        <w:t>provenant</w:t>
      </w:r>
      <w:r>
        <w:rPr>
          <w:rFonts w:eastAsia="Times New Roman"/>
          <w:i/>
        </w:rPr>
        <w:t xml:space="preserve"> des fonds de </w:t>
      </w:r>
      <w:r w:rsidR="008361BA">
        <w:rPr>
          <w:rFonts w:eastAsia="Times New Roman"/>
          <w:i/>
        </w:rPr>
        <w:t>t</w:t>
      </w:r>
      <w:r>
        <w:rPr>
          <w:rFonts w:eastAsia="Times New Roman"/>
          <w:i/>
        </w:rPr>
        <w:t>résorerie de la Confédération (prêt de trésorerie). La base légale correspondante n’existe pas et devrait être créée.</w:t>
      </w:r>
    </w:p>
    <w:p w:rsidR="00D72F4B" w:rsidRDefault="00D72F4B" w:rsidP="00717519"/>
    <w:p w:rsidR="002D70DF" w:rsidRDefault="002D70DF">
      <w:pPr>
        <w:widowControl/>
        <w:spacing w:after="160" w:line="259" w:lineRule="auto"/>
      </w:pPr>
      <w:r>
        <w:br w:type="page"/>
      </w:r>
    </w:p>
    <w:p w:rsidR="00717519" w:rsidRPr="00717519" w:rsidRDefault="00717519" w:rsidP="00717519">
      <w:pPr>
        <w:rPr>
          <w:b/>
          <w:u w:val="single"/>
        </w:rPr>
      </w:pPr>
      <w:r>
        <w:rPr>
          <w:b/>
          <w:u w:val="single"/>
        </w:rPr>
        <w:lastRenderedPageBreak/>
        <w:t>Question 5</w:t>
      </w:r>
    </w:p>
    <w:p w:rsidR="00717519" w:rsidRDefault="00717519" w:rsidP="00717519"/>
    <w:p w:rsidR="00717519" w:rsidRDefault="00717519" w:rsidP="00717519">
      <w:r>
        <w:t>Malgré l’amélioration des perspectives économiques de PostFinance résultant de l’abrogation de l’art. 3, al. 3, LOP, la stabilité financière de La Poste Suisse et la fourniture rentable du service universel comprenant des prestations postales et des services de paiement ne sont pas garanties à long terme. Afin d’établir une base durable pour l’avenir de La Poste Suisse, le Conseil fédéral estime qu’il est nécessaire de procéder à un examen approfondi du développement du service universel dans le contexte de la numérisation croissante. Quel est votre position à ce sujet ?</w:t>
      </w:r>
    </w:p>
    <w:p w:rsidR="00717519" w:rsidRDefault="00717519" w:rsidP="00717519"/>
    <w:p w:rsidR="008C079F" w:rsidRDefault="008C079F" w:rsidP="008C079F">
      <w:r>
        <w:rPr>
          <w:bdr w:val="single" w:sz="4" w:space="0" w:color="auto"/>
        </w:rPr>
        <w:t>X</w:t>
      </w:r>
      <w:r>
        <w:t xml:space="preserve"> Pas d’accord  </w:t>
      </w:r>
      <w:r>
        <w:rPr>
          <w:bdr w:val="single" w:sz="4" w:space="0" w:color="auto"/>
        </w:rPr>
        <w:t>X</w:t>
      </w:r>
      <w:r>
        <w:t xml:space="preserve"> Partiellement d’accord  </w:t>
      </w:r>
      <w:r>
        <w:rPr>
          <w:bdr w:val="single" w:sz="4" w:space="0" w:color="auto"/>
        </w:rPr>
        <w:t>X</w:t>
      </w:r>
      <w:r>
        <w:t xml:space="preserve"> D’accord</w:t>
      </w:r>
    </w:p>
    <w:p w:rsidR="00DF3F12" w:rsidRDefault="00DF3F12" w:rsidP="00717519"/>
    <w:p w:rsidR="00EC2E52" w:rsidRDefault="00EC2E52" w:rsidP="00717519">
      <w:r>
        <w:t>Remarques :</w:t>
      </w:r>
    </w:p>
    <w:sectPr w:rsidR="00EC2E52" w:rsidSect="00EB7C1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84" w:left="1701" w:header="680" w:footer="340" w:gutter="0"/>
      <w:paperSrc w:first="260" w:other="26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2D" w:rsidRDefault="00144A2D" w:rsidP="00BD2046">
      <w:pPr>
        <w:spacing w:line="240" w:lineRule="auto"/>
      </w:pPr>
      <w:r>
        <w:separator/>
      </w:r>
    </w:p>
  </w:endnote>
  <w:endnote w:type="continuationSeparator" w:id="0">
    <w:p w:rsidR="00144A2D" w:rsidRDefault="00144A2D" w:rsidP="00BD2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46" w:rsidRDefault="00BD20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9" w:type="dxa"/>
      <w:tblLayout w:type="fixed"/>
      <w:tblCellMar>
        <w:left w:w="0" w:type="dxa"/>
        <w:right w:w="0" w:type="dxa"/>
      </w:tblCellMar>
      <w:tblLook w:val="04A0" w:firstRow="1" w:lastRow="0" w:firstColumn="1" w:lastColumn="0" w:noHBand="0" w:noVBand="1"/>
    </w:tblPr>
    <w:tblGrid>
      <w:gridCol w:w="9469"/>
    </w:tblGrid>
    <w:tr w:rsidR="00BD2046" w:rsidTr="00694B02">
      <w:trPr>
        <w:cantSplit/>
      </w:trPr>
      <w:tc>
        <w:tcPr>
          <w:tcW w:w="9469" w:type="dxa"/>
        </w:tcPr>
        <w:p w:rsidR="00BD2046" w:rsidRDefault="00BD2046" w:rsidP="00AD3109">
          <w:pPr>
            <w:pStyle w:val="Referenz"/>
          </w:pPr>
        </w:p>
      </w:tc>
    </w:tr>
    <w:tr w:rsidR="00BD2046" w:rsidTr="00694B02">
      <w:trPr>
        <w:cantSplit/>
      </w:trPr>
      <w:tc>
        <w:tcPr>
          <w:tcW w:w="9469" w:type="dxa"/>
        </w:tcPr>
        <w:p w:rsidR="00BD2046" w:rsidRDefault="00BD2046" w:rsidP="00AD3109">
          <w:pPr>
            <w:pStyle w:val="Referenz"/>
            <w:jc w:val="right"/>
          </w:pPr>
          <w:r>
            <w:fldChar w:fldCharType="begin"/>
          </w:r>
          <w:r>
            <w:instrText xml:space="preserve"> PAGE \* Arabic </w:instrText>
          </w:r>
          <w:r>
            <w:fldChar w:fldCharType="separate"/>
          </w:r>
          <w:r w:rsidR="00EB7C19">
            <w:rPr>
              <w:noProof/>
            </w:rPr>
            <w:t>3</w:t>
          </w:r>
          <w:r>
            <w:fldChar w:fldCharType="end"/>
          </w:r>
          <w:r>
            <w:t>/</w:t>
          </w:r>
          <w:fldSimple w:instr=" NUMPAGES ">
            <w:r w:rsidR="00EB7C19">
              <w:rPr>
                <w:noProof/>
              </w:rPr>
              <w:t>3</w:t>
            </w:r>
          </w:fldSimple>
        </w:p>
      </w:tc>
    </w:tr>
    <w:tr w:rsidR="00BD2046" w:rsidTr="00694B02">
      <w:trPr>
        <w:cantSplit/>
        <w:trHeight w:hRule="exact" w:val="363"/>
      </w:trPr>
      <w:tc>
        <w:tcPr>
          <w:tcW w:w="9469" w:type="dxa"/>
        </w:tcPr>
        <w:p w:rsidR="00BD2046" w:rsidRDefault="00BD2046" w:rsidP="00190534">
          <w:pPr>
            <w:pStyle w:val="Referenz"/>
          </w:pPr>
        </w:p>
      </w:tc>
    </w:tr>
    <w:tr w:rsidR="00BD2046" w:rsidRPr="00190534" w:rsidTr="00694B02">
      <w:trPr>
        <w:cantSplit/>
      </w:trPr>
      <w:tc>
        <w:tcPr>
          <w:tcW w:w="9469" w:type="dxa"/>
        </w:tcPr>
        <w:p w:rsidR="00BD2046" w:rsidRPr="00190534" w:rsidRDefault="00BD2046" w:rsidP="00190534">
          <w:pPr>
            <w:pStyle w:val="Fuzeile"/>
          </w:pPr>
        </w:p>
      </w:tc>
    </w:tr>
  </w:tbl>
  <w:p w:rsidR="00BD2046" w:rsidRPr="004E4F31" w:rsidRDefault="00BD2046" w:rsidP="007D689B">
    <w:pPr>
      <w:pStyle w:val="Absatz1Punk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BD2046" w:rsidTr="002C23B7">
      <w:trPr>
        <w:cantSplit/>
      </w:trPr>
      <w:tc>
        <w:tcPr>
          <w:tcW w:w="4253" w:type="dxa"/>
        </w:tcPr>
        <w:p w:rsidR="00BD2046" w:rsidRDefault="00BD2046">
          <w:pPr>
            <w:pStyle w:val="Referenz"/>
          </w:pPr>
        </w:p>
      </w:tc>
      <w:tc>
        <w:tcPr>
          <w:tcW w:w="5103" w:type="dxa"/>
        </w:tcPr>
        <w:p w:rsidR="00BD2046" w:rsidRDefault="00BD2046">
          <w:pPr>
            <w:pStyle w:val="Referenz"/>
          </w:pPr>
        </w:p>
      </w:tc>
    </w:tr>
    <w:tr w:rsidR="00BD2046" w:rsidTr="002C23B7">
      <w:trPr>
        <w:cantSplit/>
      </w:trPr>
      <w:tc>
        <w:tcPr>
          <w:tcW w:w="4253" w:type="dxa"/>
        </w:tcPr>
        <w:p w:rsidR="00BD2046" w:rsidRDefault="00BD2046">
          <w:pPr>
            <w:pStyle w:val="Referenz"/>
          </w:pPr>
        </w:p>
      </w:tc>
      <w:tc>
        <w:tcPr>
          <w:tcW w:w="5103" w:type="dxa"/>
        </w:tcPr>
        <w:p w:rsidR="00BD2046" w:rsidRDefault="00BD2046">
          <w:pPr>
            <w:pStyle w:val="Referenz"/>
          </w:pPr>
        </w:p>
      </w:tc>
    </w:tr>
    <w:tr w:rsidR="00BD2046" w:rsidTr="002C23B7">
      <w:trPr>
        <w:cantSplit/>
        <w:trHeight w:hRule="exact" w:val="363"/>
      </w:trPr>
      <w:tc>
        <w:tcPr>
          <w:tcW w:w="4253" w:type="dxa"/>
        </w:tcPr>
        <w:p w:rsidR="00BD2046" w:rsidRDefault="00BD2046">
          <w:pPr>
            <w:pStyle w:val="Referenz"/>
          </w:pPr>
        </w:p>
      </w:tc>
      <w:tc>
        <w:tcPr>
          <w:tcW w:w="5103" w:type="dxa"/>
        </w:tcPr>
        <w:p w:rsidR="00BD2046" w:rsidRDefault="00BD2046">
          <w:pPr>
            <w:pStyle w:val="Referenz"/>
          </w:pPr>
        </w:p>
      </w:tc>
    </w:tr>
    <w:tr w:rsidR="00BD2046" w:rsidTr="002C23B7">
      <w:trPr>
        <w:cantSplit/>
      </w:trPr>
      <w:tc>
        <w:tcPr>
          <w:tcW w:w="4253" w:type="dxa"/>
        </w:tcPr>
        <w:p w:rsidR="00BD2046" w:rsidRDefault="00BD2046" w:rsidP="007435D1">
          <w:pPr>
            <w:pStyle w:val="Fuzeile"/>
          </w:pPr>
        </w:p>
      </w:tc>
      <w:tc>
        <w:tcPr>
          <w:tcW w:w="5103" w:type="dxa"/>
        </w:tcPr>
        <w:p w:rsidR="00BD2046" w:rsidRDefault="00BD2046" w:rsidP="007435D1">
          <w:pPr>
            <w:pStyle w:val="Fuzeile"/>
          </w:pPr>
        </w:p>
      </w:tc>
    </w:tr>
  </w:tbl>
  <w:p w:rsidR="00BD2046" w:rsidRPr="00101684" w:rsidRDefault="00BD2046" w:rsidP="00251105">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2D" w:rsidRDefault="00144A2D" w:rsidP="00BD2046">
      <w:pPr>
        <w:spacing w:line="240" w:lineRule="auto"/>
      </w:pPr>
      <w:r>
        <w:separator/>
      </w:r>
    </w:p>
  </w:footnote>
  <w:footnote w:type="continuationSeparator" w:id="0">
    <w:p w:rsidR="00144A2D" w:rsidRDefault="00144A2D" w:rsidP="00BD20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46" w:rsidRDefault="00BD20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4253"/>
      <w:gridCol w:w="4819"/>
    </w:tblGrid>
    <w:tr w:rsidR="00BD2046" w:rsidTr="007A44E0">
      <w:trPr>
        <w:cantSplit/>
        <w:trHeight w:hRule="exact" w:val="400"/>
      </w:trPr>
      <w:tc>
        <w:tcPr>
          <w:tcW w:w="4253" w:type="dxa"/>
        </w:tcPr>
        <w:p w:rsidR="00BD2046" w:rsidRDefault="00BD2046" w:rsidP="00AD3109">
          <w:pPr>
            <w:pStyle w:val="Referenz"/>
          </w:pPr>
        </w:p>
      </w:tc>
      <w:tc>
        <w:tcPr>
          <w:tcW w:w="4820" w:type="dxa"/>
        </w:tcPr>
        <w:p w:rsidR="00BD2046" w:rsidRDefault="00BD2046" w:rsidP="00AD3109">
          <w:pPr>
            <w:pStyle w:val="Klassifizierung"/>
          </w:pPr>
        </w:p>
      </w:tc>
    </w:tr>
  </w:tbl>
  <w:p w:rsidR="00BD2046" w:rsidRDefault="00BD2046" w:rsidP="007F3F9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58"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31"/>
      <w:gridCol w:w="3827"/>
    </w:tblGrid>
    <w:tr w:rsidR="00BD2046" w:rsidTr="003D4E36">
      <w:trPr>
        <w:cantSplit/>
        <w:trHeight w:hRule="exact" w:val="1814"/>
      </w:trPr>
      <w:tc>
        <w:tcPr>
          <w:tcW w:w="5131" w:type="dxa"/>
        </w:tcPr>
        <w:p w:rsidR="00BD2046" w:rsidRDefault="00BD2046">
          <w:pPr>
            <w:pStyle w:val="Kopfzeile"/>
          </w:pPr>
          <w:r>
            <w:rPr>
              <w:noProof/>
              <w:lang w:val="de-CH" w:eastAsia="de-CH"/>
            </w:rPr>
            <w:drawing>
              <wp:inline distT="0" distB="0" distL="0" distR="0" wp14:anchorId="10584166" wp14:editId="24D1A3CC">
                <wp:extent cx="1981200" cy="647700"/>
                <wp:effectExtent l="19050" t="0" r="0" b="0"/>
                <wp:docPr id="7" name="Grafik 0"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gif"/>
                        <pic:cNvPicPr/>
                      </pic:nvPicPr>
                      <pic:blipFill>
                        <a:blip r:embed="rId1" cstate="print"/>
                        <a:stretch>
                          <a:fillRect/>
                        </a:stretch>
                      </pic:blipFill>
                      <pic:spPr>
                        <a:xfrm>
                          <a:off x="0" y="0"/>
                          <a:ext cx="1981200" cy="647700"/>
                        </a:xfrm>
                        <a:prstGeom prst="rect">
                          <a:avLst/>
                        </a:prstGeom>
                      </pic:spPr>
                    </pic:pic>
                  </a:graphicData>
                </a:graphic>
              </wp:inline>
            </w:drawing>
          </w:r>
        </w:p>
        <w:p w:rsidR="00BD2046" w:rsidRDefault="00BD2046">
          <w:pPr>
            <w:pStyle w:val="Kopfzeile"/>
          </w:pPr>
        </w:p>
      </w:tc>
      <w:tc>
        <w:tcPr>
          <w:tcW w:w="3827" w:type="dxa"/>
        </w:tcPr>
        <w:p w:rsidR="00334F8D" w:rsidRPr="00334F8D" w:rsidRDefault="00334F8D" w:rsidP="00334F8D">
          <w:pPr>
            <w:pStyle w:val="Text75-Abstandnach7Pt"/>
          </w:pPr>
          <w:r>
            <w:t xml:space="preserve">Département fédéral de l’environnement, des transports, </w:t>
          </w:r>
          <w:r>
            <w:br/>
            <w:t>de l’énergie et de la communication DETEC</w:t>
          </w:r>
          <w:r>
            <w:br/>
          </w:r>
        </w:p>
        <w:p w:rsidR="00334F8D" w:rsidRPr="009C3A02" w:rsidRDefault="00144A2D" w:rsidP="00334F8D">
          <w:pPr>
            <w:pStyle w:val="Text75"/>
            <w:rPr>
              <w:b/>
            </w:rPr>
          </w:pPr>
          <w:r>
            <w:fldChar w:fldCharType="begin" w:fldLock="1"/>
          </w:r>
          <w:r>
            <w:instrText xml:space="preserve"> DOCVARIABLE  "VLM:Dokument.Absender.Kopf.Verwaltungseinheit.Amt.Lang" \* MERGEFORMAT</w:instrText>
          </w:r>
          <w:r>
            <w:fldChar w:fldCharType="separate"/>
          </w:r>
          <w:r w:rsidR="00D47A47">
            <w:rPr>
              <w:b/>
            </w:rPr>
            <w:t>Secrétariat général</w:t>
          </w:r>
          <w:r>
            <w:rPr>
              <w:b/>
            </w:rPr>
            <w:fldChar w:fldCharType="end"/>
          </w:r>
          <w:r w:rsidR="00B71712">
            <w:t xml:space="preserve"> </w:t>
          </w:r>
          <w:r>
            <w:fldChar w:fldCharType="begin" w:fldLock="1"/>
          </w:r>
          <w:r>
            <w:instrText xml:space="preserve"> DOCVARIABLE  "VLM:Dokument.Absender.Kopf.Verwaltungseinheit.Amt.Kurz" \* MERGEFORMAT</w:instrText>
          </w:r>
          <w:r>
            <w:fldChar w:fldCharType="separate"/>
          </w:r>
          <w:r w:rsidR="00334F8D">
            <w:rPr>
              <w:b/>
            </w:rPr>
            <w:t>S</w:t>
          </w:r>
          <w:r w:rsidR="00D47A47">
            <w:rPr>
              <w:b/>
            </w:rPr>
            <w:t>G</w:t>
          </w:r>
          <w:r w:rsidR="00334F8D">
            <w:rPr>
              <w:b/>
            </w:rPr>
            <w:t>-</w:t>
          </w:r>
          <w:r w:rsidR="00D47A47">
            <w:rPr>
              <w:b/>
            </w:rPr>
            <w:t>DETEC</w:t>
          </w:r>
          <w:r>
            <w:rPr>
              <w:b/>
            </w:rPr>
            <w:fldChar w:fldCharType="end"/>
          </w:r>
        </w:p>
        <w:p w:rsidR="00334F8D" w:rsidRPr="00742B10" w:rsidRDefault="00334F8D" w:rsidP="00334F8D">
          <w:pPr>
            <w:pStyle w:val="Text75"/>
          </w:pPr>
        </w:p>
        <w:p w:rsidR="00BD2046" w:rsidRDefault="00BD2046" w:rsidP="00A64860">
          <w:pPr>
            <w:pStyle w:val="Kopfzeile"/>
          </w:pPr>
        </w:p>
      </w:tc>
    </w:tr>
  </w:tbl>
  <w:p w:rsidR="00BD2046" w:rsidRDefault="00BD2046" w:rsidP="00D47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F49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1AC9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8C29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4E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143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B26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404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90F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BAE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8D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CC77EE1"/>
    <w:multiLevelType w:val="hybridMultilevel"/>
    <w:tmpl w:val="9CBC50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7"/>
  </w:num>
  <w:num w:numId="16">
    <w:abstractNumId w:val="15"/>
  </w:num>
  <w:num w:numId="17">
    <w:abstractNumId w:val="20"/>
  </w:num>
  <w:num w:numId="18">
    <w:abstractNumId w:val="16"/>
  </w:num>
  <w:num w:numId="19">
    <w:abstractNumId w:val="18"/>
  </w:num>
  <w:num w:numId="20">
    <w:abstractNumId w:val="12"/>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TVM_AbsZeileOrt" w:val="CH-3003 Bern"/>
    <w:docVar w:name="BITVM_AbsZeileRef" w:val="EFV"/>
    <w:docVar w:name="BITVM_Amt" w:val="Eidgenössische Finanzverwaltung EFV"/>
    <w:docVar w:name="BITVM_Amt2" w:val="none"/>
    <w:docVar w:name="BITVM_Departement" w:val="Eidgenössisches Finanzdepartement EFD"/>
    <w:docVar w:name="BITVM_Departement2" w:val="none"/>
    <w:docVar w:name="BITVM_EmpfAdr" w:val="none"/>
    <w:docVar w:name="BITVM_EmpfAdrZeile" w:val="none"/>
    <w:docVar w:name="BITVM_FooterAbsender" w:val="Eidgenössische Finanzverwaltung EFV_x000d_Holger Wehse_x000d_Bundesgasse 3, 3003 Bern_x000d_Tel. +41 58 46 26445, Fax +41 58 46 26484_x000d_holger.wehse@efv.admin.ch_x000d_www.efv.admin.ch"/>
    <w:docVar w:name="BITVM_FooterSekretariat" w:val="Eidgenössische Finanzverwaltung EFV_x000d_Bundesgasse 3, 3003 Bern_x000d_www.efv.admin.ch"/>
    <w:docVar w:name="BITVM_OrgUnit" w:val="Ausgabenpolitik_x000d_Finanzdienst II – Verkehr, Energie und Kommunikation"/>
    <w:docVar w:name="BITVM_Sig1" w:val="Holger Wehse_x000d_Ökonom"/>
    <w:docVar w:name="BITVM_Sig2" w:val="none"/>
  </w:docVars>
  <w:rsids>
    <w:rsidRoot w:val="00BD2046"/>
    <w:rsid w:val="00012202"/>
    <w:rsid w:val="0002156E"/>
    <w:rsid w:val="000B258C"/>
    <w:rsid w:val="000C0A55"/>
    <w:rsid w:val="00123443"/>
    <w:rsid w:val="00143E69"/>
    <w:rsid w:val="00144A2D"/>
    <w:rsid w:val="0024270D"/>
    <w:rsid w:val="00254D94"/>
    <w:rsid w:val="0026272B"/>
    <w:rsid w:val="00287597"/>
    <w:rsid w:val="002C16CF"/>
    <w:rsid w:val="002D70DF"/>
    <w:rsid w:val="002F3224"/>
    <w:rsid w:val="00300B3B"/>
    <w:rsid w:val="00323F7A"/>
    <w:rsid w:val="00334C75"/>
    <w:rsid w:val="00334F8D"/>
    <w:rsid w:val="00356FF3"/>
    <w:rsid w:val="00381881"/>
    <w:rsid w:val="00382D01"/>
    <w:rsid w:val="003A26DC"/>
    <w:rsid w:val="003D4E36"/>
    <w:rsid w:val="00465B2D"/>
    <w:rsid w:val="004B07A3"/>
    <w:rsid w:val="004C2114"/>
    <w:rsid w:val="005012CC"/>
    <w:rsid w:val="005A30C5"/>
    <w:rsid w:val="005E3523"/>
    <w:rsid w:val="005F139B"/>
    <w:rsid w:val="006221ED"/>
    <w:rsid w:val="006335EB"/>
    <w:rsid w:val="006448B2"/>
    <w:rsid w:val="00682EF2"/>
    <w:rsid w:val="006D1227"/>
    <w:rsid w:val="00717519"/>
    <w:rsid w:val="00761446"/>
    <w:rsid w:val="00792476"/>
    <w:rsid w:val="007B4472"/>
    <w:rsid w:val="007D59CD"/>
    <w:rsid w:val="007D76C5"/>
    <w:rsid w:val="00804C2A"/>
    <w:rsid w:val="008361BA"/>
    <w:rsid w:val="00836223"/>
    <w:rsid w:val="008439F5"/>
    <w:rsid w:val="00844A77"/>
    <w:rsid w:val="00847C31"/>
    <w:rsid w:val="008C079F"/>
    <w:rsid w:val="00977837"/>
    <w:rsid w:val="009F1419"/>
    <w:rsid w:val="00A103AA"/>
    <w:rsid w:val="00A64860"/>
    <w:rsid w:val="00A9009D"/>
    <w:rsid w:val="00AB72F8"/>
    <w:rsid w:val="00AE7DE6"/>
    <w:rsid w:val="00B16DC5"/>
    <w:rsid w:val="00B71712"/>
    <w:rsid w:val="00B725EE"/>
    <w:rsid w:val="00B76B81"/>
    <w:rsid w:val="00BD2046"/>
    <w:rsid w:val="00BE321A"/>
    <w:rsid w:val="00C33D58"/>
    <w:rsid w:val="00C55B41"/>
    <w:rsid w:val="00C70CFF"/>
    <w:rsid w:val="00C84BF5"/>
    <w:rsid w:val="00CB51DD"/>
    <w:rsid w:val="00CF4A55"/>
    <w:rsid w:val="00D013EF"/>
    <w:rsid w:val="00D47A47"/>
    <w:rsid w:val="00D72F4B"/>
    <w:rsid w:val="00D7330E"/>
    <w:rsid w:val="00D74A07"/>
    <w:rsid w:val="00D904A4"/>
    <w:rsid w:val="00D91DAE"/>
    <w:rsid w:val="00DA41DF"/>
    <w:rsid w:val="00DD012E"/>
    <w:rsid w:val="00DD0D1A"/>
    <w:rsid w:val="00DF3F12"/>
    <w:rsid w:val="00E5320B"/>
    <w:rsid w:val="00E558D3"/>
    <w:rsid w:val="00E575B2"/>
    <w:rsid w:val="00E84119"/>
    <w:rsid w:val="00EA51A5"/>
    <w:rsid w:val="00EB7C19"/>
    <w:rsid w:val="00EC089E"/>
    <w:rsid w:val="00EC2E52"/>
    <w:rsid w:val="00EF6973"/>
    <w:rsid w:val="00F72149"/>
    <w:rsid w:val="00FA1840"/>
    <w:rsid w:val="00FD2418"/>
    <w:rsid w:val="00FE5435"/>
    <w:rsid w:val="00FE6060"/>
    <w:rsid w:val="00FF2D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BB069-AF87-4C3B-8E14-7472C031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2046"/>
    <w:pPr>
      <w:widowControl w:val="0"/>
      <w:spacing w:after="0" w:line="260" w:lineRule="atLeast"/>
    </w:pPr>
    <w:rPr>
      <w:rFonts w:ascii="Arial" w:hAnsi="Arial"/>
    </w:rPr>
  </w:style>
  <w:style w:type="paragraph" w:styleId="berschrift1">
    <w:name w:val="heading 1"/>
    <w:basedOn w:val="Standard"/>
    <w:next w:val="Standard"/>
    <w:link w:val="berschrift1Zchn"/>
    <w:qFormat/>
    <w:rsid w:val="00BD2046"/>
    <w:pPr>
      <w:keepNext/>
      <w:keepLines/>
      <w:numPr>
        <w:numId w:val="1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semiHidden/>
    <w:unhideWhenUsed/>
    <w:qFormat/>
    <w:rsid w:val="00BD2046"/>
    <w:pPr>
      <w:keepNext/>
      <w:keepLines/>
      <w:numPr>
        <w:ilvl w:val="1"/>
        <w:numId w:val="11"/>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semiHidden/>
    <w:unhideWhenUsed/>
    <w:qFormat/>
    <w:rsid w:val="00BD2046"/>
    <w:pPr>
      <w:keepNext/>
      <w:keepLines/>
      <w:numPr>
        <w:ilvl w:val="2"/>
        <w:numId w:val="11"/>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semiHidden/>
    <w:unhideWhenUsed/>
    <w:qFormat/>
    <w:rsid w:val="00BD2046"/>
    <w:pPr>
      <w:keepNext/>
      <w:keepLines/>
      <w:numPr>
        <w:ilvl w:val="3"/>
        <w:numId w:val="11"/>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BD2046"/>
    <w:pPr>
      <w:keepNext/>
      <w:keepLines/>
      <w:numPr>
        <w:ilvl w:val="4"/>
        <w:numId w:val="11"/>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BD2046"/>
    <w:pPr>
      <w:keepNext/>
      <w:keepLines/>
      <w:numPr>
        <w:ilvl w:val="5"/>
        <w:numId w:val="11"/>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BD2046"/>
    <w:pPr>
      <w:keepNext/>
      <w:keepLines/>
      <w:numPr>
        <w:ilvl w:val="6"/>
        <w:numId w:val="11"/>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BD2046"/>
    <w:pPr>
      <w:keepNext/>
      <w:keepLines/>
      <w:numPr>
        <w:ilvl w:val="7"/>
        <w:numId w:val="11"/>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BD2046"/>
    <w:pPr>
      <w:keepNext/>
      <w:keepLines/>
      <w:numPr>
        <w:ilvl w:val="8"/>
        <w:numId w:val="11"/>
      </w:numPr>
      <w:tabs>
        <w:tab w:val="left" w:pos="1985"/>
        <w:tab w:val="left" w:pos="2126"/>
        <w:tab w:val="left" w:pos="2268"/>
        <w:tab w:val="left" w:pos="2410"/>
        <w:tab w:val="left" w:pos="2552"/>
      </w:tabs>
      <w:spacing w:before="460" w:after="60"/>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D2046"/>
    <w:rPr>
      <w:rFonts w:ascii="Arial" w:eastAsiaTheme="majorEastAsia" w:hAnsi="Arial" w:cstheme="majorBidi"/>
      <w:b/>
      <w:bCs/>
      <w:sz w:val="36"/>
      <w:szCs w:val="28"/>
      <w:lang w:val="fr-FR"/>
    </w:rPr>
  </w:style>
  <w:style w:type="character" w:customStyle="1" w:styleId="berschrift2Zchn">
    <w:name w:val="Überschrift 2 Zchn"/>
    <w:basedOn w:val="Absatz-Standardschriftart"/>
    <w:link w:val="berschrift2"/>
    <w:semiHidden/>
    <w:rsid w:val="00BD2046"/>
    <w:rPr>
      <w:rFonts w:ascii="Arial" w:eastAsiaTheme="majorEastAsia" w:hAnsi="Arial" w:cstheme="majorBidi"/>
      <w:b/>
      <w:bCs/>
      <w:sz w:val="32"/>
      <w:szCs w:val="26"/>
      <w:lang w:val="fr-FR"/>
    </w:rPr>
  </w:style>
  <w:style w:type="character" w:customStyle="1" w:styleId="berschrift3Zchn">
    <w:name w:val="Überschrift 3 Zchn"/>
    <w:basedOn w:val="Absatz-Standardschriftart"/>
    <w:link w:val="berschrift3"/>
    <w:semiHidden/>
    <w:rsid w:val="00BD2046"/>
    <w:rPr>
      <w:rFonts w:ascii="Arial" w:eastAsiaTheme="majorEastAsia" w:hAnsi="Arial" w:cstheme="majorBidi"/>
      <w:b/>
      <w:bCs/>
      <w:sz w:val="28"/>
      <w:szCs w:val="20"/>
      <w:lang w:val="fr-FR"/>
    </w:rPr>
  </w:style>
  <w:style w:type="character" w:customStyle="1" w:styleId="berschrift4Zchn">
    <w:name w:val="Überschrift 4 Zchn"/>
    <w:basedOn w:val="Absatz-Standardschriftart"/>
    <w:link w:val="berschrift4"/>
    <w:semiHidden/>
    <w:rsid w:val="00BD2046"/>
    <w:rPr>
      <w:rFonts w:ascii="Arial" w:eastAsia="Times New Roman" w:hAnsi="Arial" w:cs="Times New Roman"/>
      <w:b/>
      <w:bCs/>
      <w:sz w:val="24"/>
      <w:szCs w:val="28"/>
      <w:lang w:val="fr-FR" w:eastAsia="de-DE"/>
    </w:rPr>
  </w:style>
  <w:style w:type="character" w:customStyle="1" w:styleId="berschrift5Zchn">
    <w:name w:val="Überschrift 5 Zchn"/>
    <w:basedOn w:val="Absatz-Standardschriftart"/>
    <w:link w:val="berschrift5"/>
    <w:semiHidden/>
    <w:rsid w:val="00BD2046"/>
    <w:rPr>
      <w:rFonts w:ascii="Arial" w:eastAsia="Times New Roman" w:hAnsi="Arial" w:cs="Times New Roman"/>
      <w:b/>
      <w:bCs/>
      <w:iCs/>
      <w:szCs w:val="26"/>
      <w:lang w:val="fr-FR" w:eastAsia="de-DE"/>
    </w:rPr>
  </w:style>
  <w:style w:type="character" w:customStyle="1" w:styleId="berschrift6Zchn">
    <w:name w:val="Überschrift 6 Zchn"/>
    <w:basedOn w:val="Absatz-Standardschriftart"/>
    <w:link w:val="berschrift6"/>
    <w:semiHidden/>
    <w:rsid w:val="00BD2046"/>
    <w:rPr>
      <w:rFonts w:ascii="Arial" w:eastAsia="Times New Roman" w:hAnsi="Arial" w:cs="Times New Roman"/>
      <w:bCs/>
      <w:szCs w:val="20"/>
      <w:lang w:val="fr-FR" w:eastAsia="de-DE"/>
    </w:rPr>
  </w:style>
  <w:style w:type="character" w:customStyle="1" w:styleId="berschrift7Zchn">
    <w:name w:val="Überschrift 7 Zchn"/>
    <w:basedOn w:val="Absatz-Standardschriftart"/>
    <w:link w:val="berschrift7"/>
    <w:semiHidden/>
    <w:rsid w:val="00BD2046"/>
    <w:rPr>
      <w:rFonts w:ascii="Arial" w:eastAsia="Times New Roman" w:hAnsi="Arial" w:cs="Times New Roman"/>
      <w:szCs w:val="24"/>
      <w:lang w:val="fr-FR" w:eastAsia="de-DE"/>
    </w:rPr>
  </w:style>
  <w:style w:type="character" w:customStyle="1" w:styleId="berschrift8Zchn">
    <w:name w:val="Überschrift 8 Zchn"/>
    <w:basedOn w:val="Absatz-Standardschriftart"/>
    <w:link w:val="berschrift8"/>
    <w:semiHidden/>
    <w:rsid w:val="00BD2046"/>
    <w:rPr>
      <w:rFonts w:ascii="Arial" w:eastAsia="Times New Roman" w:hAnsi="Arial" w:cs="Times New Roman"/>
      <w:iCs/>
      <w:szCs w:val="24"/>
      <w:lang w:val="fr-FR" w:eastAsia="de-DE"/>
    </w:rPr>
  </w:style>
  <w:style w:type="character" w:customStyle="1" w:styleId="berschrift9Zchn">
    <w:name w:val="Überschrift 9 Zchn"/>
    <w:basedOn w:val="Absatz-Standardschriftart"/>
    <w:link w:val="berschrift9"/>
    <w:semiHidden/>
    <w:rsid w:val="00BD2046"/>
    <w:rPr>
      <w:rFonts w:ascii="Arial" w:eastAsia="Times New Roman" w:hAnsi="Arial" w:cs="Arial"/>
      <w:szCs w:val="20"/>
      <w:lang w:val="fr-FR" w:eastAsia="de-DE"/>
    </w:rPr>
  </w:style>
  <w:style w:type="paragraph" w:styleId="Kopfzeile">
    <w:name w:val="header"/>
    <w:basedOn w:val="Standard"/>
    <w:link w:val="KopfzeileZchn"/>
    <w:uiPriority w:val="99"/>
    <w:qFormat/>
    <w:rsid w:val="00BD2046"/>
    <w:pPr>
      <w:suppressAutoHyphens/>
      <w:spacing w:line="200" w:lineRule="atLeast"/>
    </w:pPr>
    <w:rPr>
      <w:sz w:val="15"/>
    </w:rPr>
  </w:style>
  <w:style w:type="character" w:customStyle="1" w:styleId="KopfzeileZchn">
    <w:name w:val="Kopfzeile Zchn"/>
    <w:basedOn w:val="Absatz-Standardschriftart"/>
    <w:link w:val="Kopfzeile"/>
    <w:uiPriority w:val="99"/>
    <w:rsid w:val="00BD2046"/>
    <w:rPr>
      <w:rFonts w:ascii="Arial" w:hAnsi="Arial"/>
      <w:sz w:val="15"/>
      <w:lang w:val="fr-FR"/>
    </w:rPr>
  </w:style>
  <w:style w:type="paragraph" w:styleId="Fuzeile">
    <w:name w:val="footer"/>
    <w:basedOn w:val="Standard"/>
    <w:link w:val="FuzeileZchn"/>
    <w:rsid w:val="00BD2046"/>
    <w:pPr>
      <w:spacing w:line="160" w:lineRule="atLeast"/>
    </w:pPr>
    <w:rPr>
      <w:noProof/>
      <w:sz w:val="12"/>
    </w:rPr>
  </w:style>
  <w:style w:type="character" w:customStyle="1" w:styleId="FuzeileZchn">
    <w:name w:val="Fußzeile Zchn"/>
    <w:basedOn w:val="Absatz-Standardschriftart"/>
    <w:link w:val="Fuzeile"/>
    <w:rsid w:val="00BD2046"/>
    <w:rPr>
      <w:rFonts w:ascii="Arial" w:hAnsi="Arial"/>
      <w:noProof/>
      <w:sz w:val="12"/>
      <w:lang w:val="fr-FR"/>
    </w:rPr>
  </w:style>
  <w:style w:type="table" w:styleId="Tabellenraster">
    <w:name w:val="Table Grid"/>
    <w:basedOn w:val="NormaleTabelle"/>
    <w:uiPriority w:val="59"/>
    <w:rsid w:val="00BD2046"/>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BD2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2046"/>
    <w:rPr>
      <w:rFonts w:ascii="Tahoma" w:hAnsi="Tahoma" w:cs="Tahoma"/>
      <w:sz w:val="16"/>
      <w:szCs w:val="16"/>
      <w:lang w:val="fr-FR"/>
    </w:rPr>
  </w:style>
  <w:style w:type="paragraph" w:customStyle="1" w:styleId="KopfzeileDepartement">
    <w:name w:val="KopfzeileDepartement"/>
    <w:basedOn w:val="Kopfzeile"/>
    <w:next w:val="KopfzeileFett"/>
    <w:uiPriority w:val="3"/>
    <w:unhideWhenUsed/>
    <w:rsid w:val="00BD2046"/>
    <w:pPr>
      <w:spacing w:after="100"/>
      <w:contextualSpacing/>
    </w:pPr>
  </w:style>
  <w:style w:type="paragraph" w:customStyle="1" w:styleId="KopfzeileFett">
    <w:name w:val="KopfzeileFett"/>
    <w:basedOn w:val="Kopfzeile"/>
    <w:next w:val="Kopfzeile"/>
    <w:uiPriority w:val="3"/>
    <w:unhideWhenUsed/>
    <w:rsid w:val="00BD2046"/>
    <w:rPr>
      <w:b/>
    </w:rPr>
  </w:style>
  <w:style w:type="paragraph" w:customStyle="1" w:styleId="Klassifizierung">
    <w:name w:val="Klassifizierung"/>
    <w:basedOn w:val="Standard"/>
    <w:uiPriority w:val="2"/>
    <w:unhideWhenUsed/>
    <w:rsid w:val="00BD2046"/>
    <w:pPr>
      <w:jc w:val="right"/>
    </w:pPr>
    <w:rPr>
      <w:b/>
    </w:rPr>
  </w:style>
  <w:style w:type="paragraph" w:customStyle="1" w:styleId="Referenz">
    <w:name w:val="Referenz"/>
    <w:basedOn w:val="Standard"/>
    <w:uiPriority w:val="1"/>
    <w:rsid w:val="00BD2046"/>
    <w:pPr>
      <w:suppressAutoHyphens/>
      <w:spacing w:line="200" w:lineRule="atLeast"/>
    </w:pPr>
    <w:rPr>
      <w:sz w:val="15"/>
    </w:rPr>
  </w:style>
  <w:style w:type="paragraph" w:customStyle="1" w:styleId="PostAbs">
    <w:name w:val="PostAbs"/>
    <w:basedOn w:val="Standard"/>
    <w:uiPriority w:val="2"/>
    <w:semiHidden/>
    <w:unhideWhenUsed/>
    <w:rsid w:val="00BD2046"/>
    <w:pPr>
      <w:spacing w:line="240" w:lineRule="auto"/>
    </w:pPr>
    <w:rPr>
      <w:bCs/>
      <w:sz w:val="16"/>
    </w:rPr>
  </w:style>
  <w:style w:type="character" w:customStyle="1" w:styleId="A">
    <w:name w:val="A"/>
    <w:uiPriority w:val="2"/>
    <w:semiHidden/>
    <w:unhideWhenUsed/>
    <w:rsid w:val="00BD2046"/>
    <w:rPr>
      <w:rFonts w:ascii="Arial Narrow" w:hAnsi="Arial Narrow"/>
      <w:sz w:val="48"/>
    </w:rPr>
  </w:style>
  <w:style w:type="paragraph" w:customStyle="1" w:styleId="PRIORITY">
    <w:name w:val="PRIORITY"/>
    <w:basedOn w:val="PPA"/>
    <w:next w:val="Standard"/>
    <w:uiPriority w:val="2"/>
    <w:semiHidden/>
    <w:unhideWhenUsed/>
    <w:rsid w:val="00BD2046"/>
    <w:pPr>
      <w:jc w:val="right"/>
    </w:pPr>
    <w:rPr>
      <w:bCs w:val="0"/>
    </w:rPr>
  </w:style>
  <w:style w:type="paragraph" w:customStyle="1" w:styleId="PP">
    <w:name w:val="PP"/>
    <w:next w:val="Standard"/>
    <w:uiPriority w:val="2"/>
    <w:semiHidden/>
    <w:unhideWhenUsed/>
    <w:rsid w:val="00BD2046"/>
    <w:pPr>
      <w:spacing w:before="90" w:after="0" w:line="240" w:lineRule="auto"/>
    </w:pPr>
    <w:rPr>
      <w:rFonts w:ascii="Arial Narrow" w:eastAsia="Times New Roman" w:hAnsi="Arial Narrow" w:cs="Times New Roman"/>
      <w:b/>
      <w:bCs/>
      <w:caps/>
      <w:noProof/>
      <w:sz w:val="24"/>
      <w:szCs w:val="20"/>
    </w:rPr>
  </w:style>
  <w:style w:type="paragraph" w:styleId="Titel">
    <w:name w:val="Title"/>
    <w:basedOn w:val="Standard"/>
    <w:next w:val="Standard"/>
    <w:link w:val="TitelZchn"/>
    <w:qFormat/>
    <w:rsid w:val="00BD2046"/>
    <w:rPr>
      <w:rFonts w:eastAsiaTheme="majorEastAsia" w:cstheme="majorBidi"/>
      <w:b/>
      <w:sz w:val="42"/>
      <w:szCs w:val="52"/>
    </w:rPr>
  </w:style>
  <w:style w:type="character" w:customStyle="1" w:styleId="TitelZchn">
    <w:name w:val="Titel Zchn"/>
    <w:basedOn w:val="Absatz-Standardschriftart"/>
    <w:link w:val="Titel"/>
    <w:rsid w:val="00BD2046"/>
    <w:rPr>
      <w:rFonts w:ascii="Arial" w:eastAsiaTheme="majorEastAsia" w:hAnsi="Arial" w:cstheme="majorBidi"/>
      <w:b/>
      <w:sz w:val="42"/>
      <w:szCs w:val="52"/>
      <w:lang w:val="fr-FR"/>
    </w:rPr>
  </w:style>
  <w:style w:type="paragraph" w:styleId="Untertitel">
    <w:name w:val="Subtitle"/>
    <w:basedOn w:val="Standard"/>
    <w:next w:val="Standard"/>
    <w:link w:val="UntertitelZchn"/>
    <w:qFormat/>
    <w:rsid w:val="00BD2046"/>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BD2046"/>
    <w:rPr>
      <w:rFonts w:ascii="Arial" w:eastAsiaTheme="majorEastAsia" w:hAnsi="Arial" w:cstheme="majorBidi"/>
      <w:iCs/>
      <w:sz w:val="42"/>
      <w:szCs w:val="24"/>
      <w:lang w:val="fr-FR"/>
    </w:rPr>
  </w:style>
  <w:style w:type="paragraph" w:styleId="Beschriftung">
    <w:name w:val="caption"/>
    <w:basedOn w:val="Standard"/>
    <w:next w:val="Standard"/>
    <w:uiPriority w:val="35"/>
    <w:unhideWhenUsed/>
    <w:qFormat/>
    <w:rsid w:val="00BD2046"/>
    <w:pPr>
      <w:spacing w:after="260"/>
      <w:ind w:left="28"/>
    </w:pPr>
    <w:rPr>
      <w:bCs/>
      <w:sz w:val="18"/>
      <w:szCs w:val="18"/>
    </w:rPr>
  </w:style>
  <w:style w:type="table" w:customStyle="1" w:styleId="Tabelle">
    <w:name w:val="Tabelle"/>
    <w:basedOn w:val="NormaleTabelle"/>
    <w:uiPriority w:val="99"/>
    <w:rsid w:val="00BD2046"/>
    <w:pPr>
      <w:widowControl w:val="0"/>
      <w:spacing w:after="0" w:line="260" w:lineRule="atLeast"/>
    </w:pPr>
    <w:rPr>
      <w:rFonts w:ascii="Arial" w:hAnsi="Arial"/>
      <w:sz w:val="20"/>
      <w:szCs w:val="20"/>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paragraph" w:styleId="Verzeichnis1">
    <w:name w:val="toc 1"/>
    <w:basedOn w:val="Standard"/>
    <w:next w:val="Standard"/>
    <w:uiPriority w:val="39"/>
    <w:semiHidden/>
    <w:rsid w:val="00BD2046"/>
    <w:pPr>
      <w:widowControl/>
      <w:tabs>
        <w:tab w:val="right" w:leader="dot" w:pos="9072"/>
      </w:tabs>
      <w:spacing w:before="120"/>
      <w:ind w:left="851" w:hanging="851"/>
    </w:pPr>
    <w:rPr>
      <w:b/>
      <w:sz w:val="24"/>
      <w:szCs w:val="20"/>
    </w:rPr>
  </w:style>
  <w:style w:type="paragraph" w:styleId="Verzeichnis2">
    <w:name w:val="toc 2"/>
    <w:basedOn w:val="Standard"/>
    <w:next w:val="Standard"/>
    <w:uiPriority w:val="39"/>
    <w:semiHidden/>
    <w:rsid w:val="00BD2046"/>
    <w:pPr>
      <w:tabs>
        <w:tab w:val="right" w:leader="dot" w:pos="9072"/>
      </w:tabs>
      <w:spacing w:before="120"/>
      <w:ind w:left="851" w:hanging="851"/>
      <w:contextualSpacing/>
    </w:pPr>
    <w:rPr>
      <w:b/>
      <w:szCs w:val="20"/>
    </w:rPr>
  </w:style>
  <w:style w:type="paragraph" w:styleId="Verzeichnis3">
    <w:name w:val="toc 3"/>
    <w:basedOn w:val="Standard"/>
    <w:next w:val="Standard"/>
    <w:uiPriority w:val="39"/>
    <w:semiHidden/>
    <w:rsid w:val="00BD2046"/>
    <w:pPr>
      <w:widowControl/>
      <w:tabs>
        <w:tab w:val="right" w:leader="dot" w:pos="9072"/>
      </w:tabs>
      <w:ind w:left="851" w:hanging="851"/>
    </w:pPr>
    <w:rPr>
      <w:szCs w:val="20"/>
    </w:rPr>
  </w:style>
  <w:style w:type="paragraph" w:styleId="Verzeichnis4">
    <w:name w:val="toc 4"/>
    <w:basedOn w:val="Standard"/>
    <w:next w:val="Standard"/>
    <w:uiPriority w:val="39"/>
    <w:semiHidden/>
    <w:rsid w:val="00BD2046"/>
    <w:pPr>
      <w:tabs>
        <w:tab w:val="right" w:leader="dot" w:pos="9072"/>
      </w:tabs>
      <w:ind w:left="992" w:hanging="992"/>
    </w:pPr>
    <w:rPr>
      <w:szCs w:val="20"/>
    </w:rPr>
  </w:style>
  <w:style w:type="paragraph" w:styleId="Verzeichnis5">
    <w:name w:val="toc 5"/>
    <w:basedOn w:val="Standard"/>
    <w:next w:val="Standard"/>
    <w:uiPriority w:val="39"/>
    <w:semiHidden/>
    <w:rsid w:val="00BD2046"/>
    <w:pPr>
      <w:widowControl/>
      <w:tabs>
        <w:tab w:val="right" w:leader="dot" w:pos="9072"/>
      </w:tabs>
      <w:ind w:left="1134" w:hanging="1134"/>
    </w:pPr>
    <w:rPr>
      <w:szCs w:val="20"/>
    </w:rPr>
  </w:style>
  <w:style w:type="paragraph" w:styleId="Verzeichnis6">
    <w:name w:val="toc 6"/>
    <w:basedOn w:val="Standard"/>
    <w:next w:val="Standard"/>
    <w:uiPriority w:val="39"/>
    <w:semiHidden/>
    <w:rsid w:val="00BD2046"/>
    <w:pPr>
      <w:widowControl/>
      <w:tabs>
        <w:tab w:val="right" w:leader="dot" w:pos="9072"/>
      </w:tabs>
      <w:ind w:left="1418" w:hanging="1418"/>
    </w:pPr>
    <w:rPr>
      <w:szCs w:val="20"/>
    </w:rPr>
  </w:style>
  <w:style w:type="paragraph" w:styleId="Verzeichnis7">
    <w:name w:val="toc 7"/>
    <w:basedOn w:val="Standard"/>
    <w:next w:val="Standard"/>
    <w:uiPriority w:val="39"/>
    <w:semiHidden/>
    <w:rsid w:val="00BD2046"/>
    <w:pPr>
      <w:widowControl/>
      <w:tabs>
        <w:tab w:val="right" w:leader="dot" w:pos="9072"/>
      </w:tabs>
      <w:ind w:left="1559" w:hanging="1559"/>
    </w:pPr>
    <w:rPr>
      <w:szCs w:val="20"/>
    </w:rPr>
  </w:style>
  <w:style w:type="paragraph" w:styleId="Verzeichnis8">
    <w:name w:val="toc 8"/>
    <w:basedOn w:val="Standard"/>
    <w:next w:val="Standard"/>
    <w:uiPriority w:val="39"/>
    <w:semiHidden/>
    <w:rsid w:val="00BD2046"/>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rsid w:val="00BD2046"/>
    <w:pPr>
      <w:tabs>
        <w:tab w:val="right" w:leader="dot" w:pos="9072"/>
      </w:tabs>
      <w:ind w:left="1843" w:hanging="1843"/>
    </w:pPr>
    <w:rPr>
      <w:rFonts w:eastAsiaTheme="minorEastAsia"/>
      <w:lang w:eastAsia="de-CH"/>
    </w:rPr>
  </w:style>
  <w:style w:type="paragraph" w:customStyle="1" w:styleId="Platzhalter">
    <w:name w:val="Platzhalter"/>
    <w:basedOn w:val="Standard"/>
    <w:next w:val="Standard"/>
    <w:uiPriority w:val="3"/>
    <w:semiHidden/>
    <w:unhideWhenUsed/>
    <w:rsid w:val="00BD2046"/>
    <w:pPr>
      <w:widowControl/>
      <w:spacing w:line="240" w:lineRule="auto"/>
    </w:pPr>
    <w:rPr>
      <w:sz w:val="2"/>
    </w:rPr>
  </w:style>
  <w:style w:type="paragraph" w:customStyle="1" w:styleId="ReferenzFormular">
    <w:name w:val="ReferenzFormular"/>
    <w:basedOn w:val="Standard"/>
    <w:uiPriority w:val="1"/>
    <w:unhideWhenUsed/>
    <w:rsid w:val="00BD2046"/>
    <w:pPr>
      <w:suppressAutoHyphens/>
      <w:contextualSpacing/>
    </w:pPr>
    <w:rPr>
      <w:sz w:val="15"/>
    </w:rPr>
  </w:style>
  <w:style w:type="paragraph" w:customStyle="1" w:styleId="Verzeichnistitel">
    <w:name w:val="Verzeichnistitel"/>
    <w:basedOn w:val="Standard"/>
    <w:next w:val="Standard"/>
    <w:qFormat/>
    <w:rsid w:val="00BD2046"/>
    <w:pPr>
      <w:spacing w:before="260" w:after="180"/>
    </w:pPr>
    <w:rPr>
      <w:b/>
      <w:sz w:val="30"/>
    </w:rPr>
  </w:style>
  <w:style w:type="paragraph" w:customStyle="1" w:styleId="Aufzhlung1CDB">
    <w:name w:val="Aufzählung 1_CDB"/>
    <w:basedOn w:val="Standard"/>
    <w:uiPriority w:val="1"/>
    <w:rsid w:val="00BD2046"/>
    <w:pPr>
      <w:widowControl/>
      <w:numPr>
        <w:numId w:val="21"/>
      </w:numPr>
      <w:spacing w:after="120"/>
    </w:pPr>
    <w:rPr>
      <w:rFonts w:eastAsia="Times New Roman" w:cs="Times New Roman"/>
      <w:lang w:eastAsia="de-DE"/>
    </w:rPr>
  </w:style>
  <w:style w:type="paragraph" w:customStyle="1" w:styleId="Aufzhlung2CDB">
    <w:name w:val="Aufzählung 2_CDB"/>
    <w:basedOn w:val="Standard"/>
    <w:uiPriority w:val="1"/>
    <w:rsid w:val="00BD2046"/>
    <w:pPr>
      <w:widowControl/>
      <w:numPr>
        <w:numId w:val="13"/>
      </w:numPr>
      <w:spacing w:after="120"/>
    </w:pPr>
    <w:rPr>
      <w:rFonts w:eastAsia="Times New Roman" w:cs="Times New Roman"/>
      <w:lang w:eastAsia="de-DE"/>
    </w:rPr>
  </w:style>
  <w:style w:type="paragraph" w:customStyle="1" w:styleId="Aufzhlung3CDB">
    <w:name w:val="Aufzählung 3_CDB"/>
    <w:basedOn w:val="Standard"/>
    <w:uiPriority w:val="1"/>
    <w:rsid w:val="00BD2046"/>
    <w:pPr>
      <w:widowControl/>
      <w:numPr>
        <w:numId w:val="14"/>
      </w:numPr>
      <w:spacing w:after="120"/>
    </w:pPr>
    <w:rPr>
      <w:rFonts w:eastAsia="Times New Roman" w:cs="Times New Roman"/>
      <w:lang w:eastAsia="de-DE"/>
    </w:rPr>
  </w:style>
  <w:style w:type="paragraph" w:customStyle="1" w:styleId="Aufzhlunga1CDB">
    <w:name w:val="Aufzählung a1_CDB"/>
    <w:basedOn w:val="Standard"/>
    <w:uiPriority w:val="1"/>
    <w:rsid w:val="00BD2046"/>
    <w:pPr>
      <w:widowControl/>
      <w:numPr>
        <w:numId w:val="15"/>
      </w:numPr>
      <w:spacing w:after="120"/>
    </w:pPr>
    <w:rPr>
      <w:rFonts w:eastAsia="Times New Roman" w:cs="Times New Roman"/>
      <w:lang w:eastAsia="de-DE"/>
    </w:rPr>
  </w:style>
  <w:style w:type="paragraph" w:customStyle="1" w:styleId="Aufzhlunga2CDB">
    <w:name w:val="Aufzählung a2_CDB"/>
    <w:basedOn w:val="Standard"/>
    <w:uiPriority w:val="1"/>
    <w:rsid w:val="00BD2046"/>
    <w:pPr>
      <w:widowControl/>
      <w:numPr>
        <w:numId w:val="16"/>
      </w:numPr>
      <w:spacing w:after="120"/>
    </w:pPr>
    <w:rPr>
      <w:rFonts w:eastAsia="Times New Roman" w:cs="Times New Roman"/>
      <w:lang w:eastAsia="de-DE"/>
    </w:rPr>
  </w:style>
  <w:style w:type="paragraph" w:customStyle="1" w:styleId="Aufzhlunga3CDB">
    <w:name w:val="Aufzählung a3_CDB"/>
    <w:basedOn w:val="Standard"/>
    <w:uiPriority w:val="1"/>
    <w:rsid w:val="00BD2046"/>
    <w:pPr>
      <w:widowControl/>
      <w:numPr>
        <w:numId w:val="17"/>
      </w:numPr>
      <w:spacing w:after="120"/>
    </w:pPr>
    <w:rPr>
      <w:rFonts w:eastAsia="Times New Roman" w:cs="Times New Roman"/>
      <w:lang w:eastAsia="de-DE"/>
    </w:rPr>
  </w:style>
  <w:style w:type="paragraph" w:customStyle="1" w:styleId="AufzhlungNumm1CDB">
    <w:name w:val="Aufzählung Numm 1_CDB"/>
    <w:basedOn w:val="Standard"/>
    <w:uiPriority w:val="1"/>
    <w:rsid w:val="00BD2046"/>
    <w:pPr>
      <w:widowControl/>
      <w:numPr>
        <w:numId w:val="18"/>
      </w:numPr>
      <w:spacing w:after="120"/>
    </w:pPr>
    <w:rPr>
      <w:rFonts w:eastAsia="Times New Roman" w:cs="Times New Roman"/>
      <w:lang w:eastAsia="de-DE"/>
    </w:rPr>
  </w:style>
  <w:style w:type="paragraph" w:customStyle="1" w:styleId="AufzhlungNumm2CDB">
    <w:name w:val="Aufzählung Numm 2_CDB"/>
    <w:basedOn w:val="Standard"/>
    <w:uiPriority w:val="1"/>
    <w:rsid w:val="00BD2046"/>
    <w:pPr>
      <w:widowControl/>
      <w:numPr>
        <w:numId w:val="19"/>
      </w:numPr>
      <w:spacing w:after="120"/>
    </w:pPr>
    <w:rPr>
      <w:rFonts w:eastAsia="Times New Roman" w:cs="Times New Roman"/>
      <w:lang w:eastAsia="de-DE"/>
    </w:rPr>
  </w:style>
  <w:style w:type="paragraph" w:customStyle="1" w:styleId="AufzhlungNumm3CDB">
    <w:name w:val="Aufzählung Numm 3_CDB"/>
    <w:basedOn w:val="Standard"/>
    <w:uiPriority w:val="1"/>
    <w:rsid w:val="00BD2046"/>
    <w:pPr>
      <w:widowControl/>
      <w:numPr>
        <w:numId w:val="20"/>
      </w:numPr>
      <w:spacing w:after="120"/>
    </w:pPr>
    <w:rPr>
      <w:rFonts w:eastAsia="Times New Roman" w:cs="Times New Roman"/>
      <w:lang w:eastAsia="de-DE"/>
    </w:rPr>
  </w:style>
  <w:style w:type="paragraph" w:customStyle="1" w:styleId="Tabellentext">
    <w:name w:val="Tabellentext"/>
    <w:basedOn w:val="Standard"/>
    <w:uiPriority w:val="1"/>
    <w:qFormat/>
    <w:rsid w:val="00BD2046"/>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BD2046"/>
    <w:pPr>
      <w:widowControl/>
      <w:spacing w:before="40" w:after="40"/>
    </w:pPr>
    <w:rPr>
      <w:rFonts w:eastAsia="Times New Roman" w:cs="Times New Roman"/>
      <w:b/>
      <w:szCs w:val="20"/>
      <w:lang w:eastAsia="de-DE"/>
    </w:rPr>
  </w:style>
  <w:style w:type="paragraph" w:customStyle="1" w:styleId="Kopfzeile2Departement">
    <w:name w:val="Kopfzeile2Departement"/>
    <w:basedOn w:val="KopfzeileDepartement"/>
    <w:next w:val="KopfzeileFett"/>
    <w:uiPriority w:val="3"/>
    <w:semiHidden/>
    <w:unhideWhenUsed/>
    <w:rsid w:val="00BD2046"/>
    <w:pPr>
      <w:spacing w:after="0"/>
      <w:contextualSpacing w:val="0"/>
    </w:pPr>
  </w:style>
  <w:style w:type="paragraph" w:customStyle="1" w:styleId="PPA">
    <w:name w:val="PPA"/>
    <w:basedOn w:val="PP"/>
    <w:next w:val="Standard"/>
    <w:uiPriority w:val="2"/>
    <w:semiHidden/>
    <w:unhideWhenUsed/>
    <w:rsid w:val="00BD2046"/>
    <w:pPr>
      <w:spacing w:before="0" w:line="540" w:lineRule="exact"/>
    </w:pPr>
  </w:style>
  <w:style w:type="paragraph" w:styleId="Endnotentext">
    <w:name w:val="endnote text"/>
    <w:basedOn w:val="Standard"/>
    <w:link w:val="EndnotentextZchn"/>
    <w:uiPriority w:val="99"/>
    <w:semiHidden/>
    <w:unhideWhenUsed/>
    <w:rsid w:val="00BD2046"/>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BD2046"/>
    <w:rPr>
      <w:rFonts w:ascii="Arial" w:hAnsi="Arial"/>
      <w:sz w:val="18"/>
      <w:szCs w:val="20"/>
      <w:lang w:val="fr-FR"/>
    </w:rPr>
  </w:style>
  <w:style w:type="paragraph" w:styleId="Funotentext">
    <w:name w:val="footnote text"/>
    <w:basedOn w:val="Standard"/>
    <w:link w:val="FunotentextZchn"/>
    <w:unhideWhenUsed/>
    <w:rsid w:val="00BD2046"/>
    <w:pPr>
      <w:spacing w:after="60" w:line="240" w:lineRule="auto"/>
      <w:ind w:left="119" w:hanging="119"/>
    </w:pPr>
    <w:rPr>
      <w:sz w:val="18"/>
      <w:szCs w:val="20"/>
    </w:rPr>
  </w:style>
  <w:style w:type="character" w:customStyle="1" w:styleId="FunotentextZchn">
    <w:name w:val="Fußnotentext Zchn"/>
    <w:basedOn w:val="Absatz-Standardschriftart"/>
    <w:link w:val="Funotentext"/>
    <w:rsid w:val="00BD2046"/>
    <w:rPr>
      <w:rFonts w:ascii="Arial" w:hAnsi="Arial"/>
      <w:sz w:val="18"/>
      <w:szCs w:val="20"/>
      <w:lang w:val="fr-FR"/>
    </w:rPr>
  </w:style>
  <w:style w:type="paragraph" w:customStyle="1" w:styleId="KopfzeileDepartementFett">
    <w:name w:val="KopfzeileDepartementFett"/>
    <w:basedOn w:val="KopfzeileDepartement"/>
    <w:next w:val="Kopfzeile"/>
    <w:qFormat/>
    <w:rsid w:val="00BD2046"/>
    <w:pPr>
      <w:widowControl/>
    </w:pPr>
    <w:rPr>
      <w:b/>
    </w:rPr>
  </w:style>
  <w:style w:type="paragraph" w:customStyle="1" w:styleId="Absatz1Punkt">
    <w:name w:val="Absatz1Punkt"/>
    <w:basedOn w:val="Fuzeile"/>
    <w:link w:val="Absatz1PunktZchn"/>
    <w:rsid w:val="00BD2046"/>
    <w:pPr>
      <w:widowControl/>
      <w:suppressAutoHyphens/>
    </w:pPr>
    <w:rPr>
      <w:rFonts w:eastAsia="Times New Roman" w:cs="Arial"/>
      <w:sz w:val="2"/>
      <w:szCs w:val="20"/>
      <w:lang w:eastAsia="de-CH"/>
    </w:rPr>
  </w:style>
  <w:style w:type="character" w:customStyle="1" w:styleId="Absatz1PunktZchn">
    <w:name w:val="Absatz1Punkt Zchn"/>
    <w:basedOn w:val="FuzeileZchn"/>
    <w:link w:val="Absatz1Punkt"/>
    <w:rsid w:val="00BD2046"/>
    <w:rPr>
      <w:rFonts w:ascii="Arial" w:eastAsia="Times New Roman" w:hAnsi="Arial" w:cs="Arial"/>
      <w:noProof/>
      <w:sz w:val="2"/>
      <w:szCs w:val="20"/>
      <w:lang w:val="fr-FR" w:eastAsia="de-CH"/>
    </w:rPr>
  </w:style>
  <w:style w:type="paragraph" w:styleId="Listenabsatz">
    <w:name w:val="List Paragraph"/>
    <w:basedOn w:val="Standard"/>
    <w:uiPriority w:val="34"/>
    <w:qFormat/>
    <w:rsid w:val="006335EB"/>
    <w:pPr>
      <w:ind w:left="720"/>
      <w:contextualSpacing/>
    </w:pPr>
  </w:style>
  <w:style w:type="character" w:styleId="Kommentarzeichen">
    <w:name w:val="annotation reference"/>
    <w:basedOn w:val="Absatz-Standardschriftart"/>
    <w:uiPriority w:val="99"/>
    <w:semiHidden/>
    <w:unhideWhenUsed/>
    <w:rsid w:val="004B07A3"/>
    <w:rPr>
      <w:sz w:val="16"/>
      <w:szCs w:val="16"/>
    </w:rPr>
  </w:style>
  <w:style w:type="paragraph" w:styleId="Kommentartext">
    <w:name w:val="annotation text"/>
    <w:basedOn w:val="Standard"/>
    <w:link w:val="KommentartextZchn"/>
    <w:uiPriority w:val="99"/>
    <w:semiHidden/>
    <w:unhideWhenUsed/>
    <w:rsid w:val="004B07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07A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4B07A3"/>
    <w:rPr>
      <w:b/>
      <w:bCs/>
    </w:rPr>
  </w:style>
  <w:style w:type="character" w:customStyle="1" w:styleId="KommentarthemaZchn">
    <w:name w:val="Kommentarthema Zchn"/>
    <w:basedOn w:val="KommentartextZchn"/>
    <w:link w:val="Kommentarthema"/>
    <w:uiPriority w:val="99"/>
    <w:semiHidden/>
    <w:rsid w:val="004B07A3"/>
    <w:rPr>
      <w:rFonts w:ascii="Arial" w:hAnsi="Arial"/>
      <w:b/>
      <w:bCs/>
      <w:sz w:val="20"/>
      <w:szCs w:val="20"/>
    </w:rPr>
  </w:style>
  <w:style w:type="character" w:styleId="Funotenzeichen">
    <w:name w:val="footnote reference"/>
    <w:basedOn w:val="Absatz-Standardschriftart"/>
    <w:rsid w:val="002C16CF"/>
    <w:rPr>
      <w:vertAlign w:val="superscript"/>
    </w:rPr>
  </w:style>
  <w:style w:type="paragraph" w:customStyle="1" w:styleId="Betrefffett">
    <w:name w:val="Betreff fett"/>
    <w:basedOn w:val="Standard"/>
    <w:link w:val="BetrefffettZchn"/>
    <w:uiPriority w:val="99"/>
    <w:rsid w:val="00AE7DE6"/>
    <w:pPr>
      <w:widowControl/>
      <w:spacing w:before="200" w:after="400"/>
    </w:pPr>
    <w:rPr>
      <w:rFonts w:asciiTheme="minorHAnsi" w:hAnsiTheme="minorHAnsi"/>
      <w:b/>
      <w:sz w:val="20"/>
      <w:szCs w:val="20"/>
    </w:rPr>
  </w:style>
  <w:style w:type="character" w:customStyle="1" w:styleId="BetrefffettZchn">
    <w:name w:val="Betreff fett Zchn"/>
    <w:basedOn w:val="Absatz-Standardschriftart"/>
    <w:link w:val="Betrefffett"/>
    <w:uiPriority w:val="99"/>
    <w:rsid w:val="00AE7DE6"/>
    <w:rPr>
      <w:b/>
      <w:sz w:val="20"/>
      <w:szCs w:val="20"/>
    </w:rPr>
  </w:style>
  <w:style w:type="paragraph" w:customStyle="1" w:styleId="Text75">
    <w:name w:val="Text 7.5"/>
    <w:link w:val="Text75Zchn"/>
    <w:uiPriority w:val="99"/>
    <w:unhideWhenUsed/>
    <w:rsid w:val="00334F8D"/>
    <w:pPr>
      <w:spacing w:after="0" w:line="200" w:lineRule="exact"/>
    </w:pPr>
    <w:rPr>
      <w:sz w:val="15"/>
      <w:szCs w:val="20"/>
    </w:rPr>
  </w:style>
  <w:style w:type="character" w:customStyle="1" w:styleId="Text75Zchn">
    <w:name w:val="Text 7.5 Zchn"/>
    <w:basedOn w:val="Absatz-Standardschriftart"/>
    <w:link w:val="Text75"/>
    <w:uiPriority w:val="99"/>
    <w:rsid w:val="00334F8D"/>
    <w:rPr>
      <w:sz w:val="15"/>
      <w:szCs w:val="20"/>
      <w:lang w:val="fr-FR"/>
    </w:rPr>
  </w:style>
  <w:style w:type="paragraph" w:customStyle="1" w:styleId="Text75-Abstandnach7Pt">
    <w:name w:val="Text 7.5 - Abstand nach 7 Pt."/>
    <w:basedOn w:val="Text75"/>
    <w:link w:val="Text75-Abstandnach7PtZchn"/>
    <w:uiPriority w:val="99"/>
    <w:rsid w:val="00334F8D"/>
    <w:pPr>
      <w:spacing w:after="140" w:line="200" w:lineRule="atLeast"/>
      <w:contextualSpacing/>
    </w:pPr>
  </w:style>
  <w:style w:type="character" w:customStyle="1" w:styleId="Text75-Abstandnach7PtZchn">
    <w:name w:val="Text 7.5 - Abstand nach 7 Pt. Zchn"/>
    <w:basedOn w:val="Text75Zchn"/>
    <w:link w:val="Text75-Abstandnach7Pt"/>
    <w:uiPriority w:val="99"/>
    <w:rsid w:val="00334F8D"/>
    <w:rPr>
      <w:sz w:val="15"/>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0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507BA50D-7970-4D67-99C0-89ADB4F4139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4148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Wehse Holger EFV</dc:creator>
  <cp:keywords/>
  <dc:description/>
  <cp:lastModifiedBy>Piller Madeleine GS-UVEK</cp:lastModifiedBy>
  <cp:revision>10</cp:revision>
  <cp:lastPrinted>2020-05-28T13:01:00Z</cp:lastPrinted>
  <dcterms:created xsi:type="dcterms:W3CDTF">2020-05-18T09:42:00Z</dcterms:created>
  <dcterms:modified xsi:type="dcterms:W3CDTF">2020-05-28T13:01:00Z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Application">
    <vt:lpwstr>OTHER</vt:lpwstr>
  </property>
  <property fmtid="{D5CDD505-2E9C-101B-9397-08002B2CF9AE}" pid="3" name="Amt">
    <vt:lpwstr>Eidgenössische Finanzverwaltung</vt:lpwstr>
  </property>
  <property fmtid="{D5CDD505-2E9C-101B-9397-08002B2CF9AE}" pid="4" name="Amt2">
    <vt:lpwstr/>
  </property>
  <property fmtid="{D5CDD505-2E9C-101B-9397-08002B2CF9AE}" pid="5" name="Amt2Abk">
    <vt:lpwstr/>
  </property>
  <property fmtid="{D5CDD505-2E9C-101B-9397-08002B2CF9AE}" pid="6" name="Amt2bis">
    <vt:lpwstr/>
  </property>
  <property fmtid="{D5CDD505-2E9C-101B-9397-08002B2CF9AE}" pid="7" name="AmtAbk">
    <vt:lpwstr>EFV</vt:lpwstr>
  </property>
  <property fmtid="{D5CDD505-2E9C-101B-9397-08002B2CF9AE}" pid="8" name="Amtbis">
    <vt:lpwstr/>
  </property>
  <property fmtid="{D5CDD505-2E9C-101B-9397-08002B2CF9AE}" pid="9" name="AmtMail">
    <vt:lpwstr/>
  </property>
  <property fmtid="{D5CDD505-2E9C-101B-9397-08002B2CF9AE}" pid="10" name="Anrede">
    <vt:lpwstr/>
  </property>
  <property fmtid="{D5CDD505-2E9C-101B-9397-08002B2CF9AE}" pid="11" name="Autor">
    <vt:lpwstr>Autor:</vt:lpwstr>
  </property>
  <property fmtid="{D5CDD505-2E9C-101B-9397-08002B2CF9AE}" pid="12" name="Bearbeitung">
    <vt:lpwstr>Bearbeitung:</vt:lpwstr>
  </property>
  <property fmtid="{D5CDD505-2E9C-101B-9397-08002B2CF9AE}" pid="13" name="Begleitblatt">
    <vt:lpwstr>Begleitblatt</vt:lpwstr>
  </property>
  <property fmtid="{D5CDD505-2E9C-101B-9397-08002B2CF9AE}" pid="14" name="Begleitnotiz">
    <vt:lpwstr>Begleitnotiz</vt:lpwstr>
  </property>
  <property fmtid="{D5CDD505-2E9C-101B-9397-08002B2CF9AE}" pid="15" name="BeilagenLabel">
    <vt:lpwstr>Beilagen:</vt:lpwstr>
  </property>
  <property fmtid="{D5CDD505-2E9C-101B-9397-08002B2CF9AE}" pid="16" name="Beschreibung">
    <vt:lpwstr>Beschreibung:</vt:lpwstr>
  </property>
  <property fmtid="{D5CDD505-2E9C-101B-9397-08002B2CF9AE}" pid="17" name="DateLabel">
    <vt:lpwstr/>
  </property>
  <property fmtid="{D5CDD505-2E9C-101B-9397-08002B2CF9AE}" pid="18" name="Dep2Abk">
    <vt:lpwstr/>
  </property>
  <property fmtid="{D5CDD505-2E9C-101B-9397-08002B2CF9AE}" pid="19" name="Dep2Name">
    <vt:lpwstr/>
  </property>
  <property fmtid="{D5CDD505-2E9C-101B-9397-08002B2CF9AE}" pid="20" name="Dep2Namebis">
    <vt:lpwstr/>
  </property>
  <property fmtid="{D5CDD505-2E9C-101B-9397-08002B2CF9AE}" pid="21" name="DepAbk">
    <vt:lpwstr>EFD</vt:lpwstr>
  </property>
  <property fmtid="{D5CDD505-2E9C-101B-9397-08002B2CF9AE}" pid="22" name="DepName">
    <vt:lpwstr>Eidgenössisches Finanzdepartement</vt:lpwstr>
  </property>
  <property fmtid="{D5CDD505-2E9C-101B-9397-08002B2CF9AE}" pid="23" name="DepNamebis">
    <vt:lpwstr/>
  </property>
  <property fmtid="{D5CDD505-2E9C-101B-9397-08002B2CF9AE}" pid="24" name="DocRef">
    <vt:lpwstr/>
  </property>
  <property fmtid="{D5CDD505-2E9C-101B-9397-08002B2CF9AE}" pid="25" name="DocRefLabel">
    <vt:lpwstr>Referenz/Aktenzeichen:</vt:lpwstr>
  </property>
  <property fmtid="{D5CDD505-2E9C-101B-9397-08002B2CF9AE}" pid="26" name="DocSpr">
    <vt:lpwstr>D</vt:lpwstr>
  </property>
  <property fmtid="{D5CDD505-2E9C-101B-9397-08002B2CF9AE}" pid="27" name="DocVersion">
    <vt:lpwstr/>
  </property>
  <property fmtid="{D5CDD505-2E9C-101B-9397-08002B2CF9AE}" pid="28" name="DocVersionLabel">
    <vt:lpwstr>Version</vt:lpwstr>
  </property>
  <property fmtid="{D5CDD505-2E9C-101B-9397-08002B2CF9AE}" pid="29" name="EigAdr1">
    <vt:lpwstr/>
  </property>
  <property fmtid="{D5CDD505-2E9C-101B-9397-08002B2CF9AE}" pid="30" name="EigAdr2">
    <vt:lpwstr/>
  </property>
  <property fmtid="{D5CDD505-2E9C-101B-9397-08002B2CF9AE}" pid="31" name="EigAdr3">
    <vt:lpwstr/>
  </property>
  <property fmtid="{D5CDD505-2E9C-101B-9397-08002B2CF9AE}" pid="32" name="EigAdr4">
    <vt:lpwstr/>
  </property>
  <property fmtid="{D5CDD505-2E9C-101B-9397-08002B2CF9AE}" pid="33" name="EigAdr5">
    <vt:lpwstr/>
  </property>
  <property fmtid="{D5CDD505-2E9C-101B-9397-08002B2CF9AE}" pid="34" name="EigBetreff">
    <vt:lpwstr/>
  </property>
  <property fmtid="{D5CDD505-2E9C-101B-9397-08002B2CF9AE}" pid="35" name="EigBriefDate">
    <vt:lpwstr/>
  </property>
  <property fmtid="{D5CDD505-2E9C-101B-9397-08002B2CF9AE}" pid="36" name="EigEmpfFirma">
    <vt:lpwstr/>
  </property>
  <property fmtid="{D5CDD505-2E9C-101B-9397-08002B2CF9AE}" pid="37" name="EigEmpfName">
    <vt:lpwstr/>
  </property>
  <property fmtid="{D5CDD505-2E9C-101B-9397-08002B2CF9AE}" pid="38" name="EigEmpfTitel">
    <vt:lpwstr/>
  </property>
  <property fmtid="{D5CDD505-2E9C-101B-9397-08002B2CF9AE}" pid="39" name="EigEmpfVorname">
    <vt:lpwstr/>
  </property>
  <property fmtid="{D5CDD505-2E9C-101B-9397-08002B2CF9AE}" pid="40" name="EigKopie">
    <vt:lpwstr/>
  </property>
  <property fmtid="{D5CDD505-2E9C-101B-9397-08002B2CF9AE}" pid="41" name="EigName">
    <vt:lpwstr/>
  </property>
  <property fmtid="{D5CDD505-2E9C-101B-9397-08002B2CF9AE}" pid="42" name="EigProjektname">
    <vt:lpwstr/>
  </property>
  <property fmtid="{D5CDD505-2E9C-101B-9397-08002B2CF9AE}" pid="43" name="EigTitel">
    <vt:lpwstr/>
  </property>
  <property fmtid="{D5CDD505-2E9C-101B-9397-08002B2CF9AE}" pid="44" name="EigUntertitel">
    <vt:lpwstr/>
  </property>
  <property fmtid="{D5CDD505-2E9C-101B-9397-08002B2CF9AE}" pid="45" name="EmpfAnrede">
    <vt:lpwstr/>
  </property>
  <property fmtid="{D5CDD505-2E9C-101B-9397-08002B2CF9AE}" pid="46" name="ErgebnisnameLabel">
    <vt:lpwstr>Ergebnisname:</vt:lpwstr>
  </property>
  <property fmtid="{D5CDD505-2E9C-101B-9397-08002B2CF9AE}" pid="47" name="FaxLabel">
    <vt:lpwstr>Fax</vt:lpwstr>
  </property>
  <property fmtid="{D5CDD505-2E9C-101B-9397-08002B2CF9AE}" pid="48" name="genehmigt">
    <vt:lpwstr>genehmigt zur Nutzung</vt:lpwstr>
  </property>
  <property fmtid="{D5CDD505-2E9C-101B-9397-08002B2CF9AE}" pid="49" name="Genehmigung">
    <vt:lpwstr>Genehmigung:</vt:lpwstr>
  </property>
  <property fmtid="{D5CDD505-2E9C-101B-9397-08002B2CF9AE}" pid="50" name="Gruss">
    <vt:lpwstr>Freundliche Grüsse</vt:lpwstr>
  </property>
  <property fmtid="{D5CDD505-2E9C-101B-9397-08002B2CF9AE}" pid="51" name="HermesText_1">
    <vt:lpwstr>«Die Projektführungsmethode HERMES ist ein offener Standard der schweizerischen Bundesverwaltung.</vt:lpwstr>
  </property>
  <property fmtid="{D5CDD505-2E9C-101B-9397-08002B2CF9AE}" pid="52" name="HermesText_2">
    <vt:lpwstr>HERMES wird vom Informatikstrategieorgan Bund (ISB) herausgegeben.</vt:lpwstr>
  </property>
  <property fmtid="{D5CDD505-2E9C-101B-9397-08002B2CF9AE}" pid="53" name="HermesText_3">
    <vt:lpwstr>Inhaberin der Urheberrechte an HERMES und der Markenrechte am HERMES-Logo ist die Schweizerische Eidgenossenschaft, vertreten durch das ISB.»</vt:lpwstr>
  </property>
  <property fmtid="{D5CDD505-2E9C-101B-9397-08002B2CF9AE}" pid="54" name="in_Arbeit">
    <vt:lpwstr>in Arbeit</vt:lpwstr>
  </property>
  <property fmtid="{D5CDD505-2E9C-101B-9397-08002B2CF9AE}" pid="55" name="in_Pruefung">
    <vt:lpwstr>in Prüfung</vt:lpwstr>
  </property>
  <property fmtid="{D5CDD505-2E9C-101B-9397-08002B2CF9AE}" pid="56" name="Information">
    <vt:lpwstr>Auskunft:</vt:lpwstr>
  </property>
  <property fmtid="{D5CDD505-2E9C-101B-9397-08002B2CF9AE}" pid="57" name="Inhaltsverzeichnis">
    <vt:lpwstr>Inhaltsverzeichnis</vt:lpwstr>
  </property>
  <property fmtid="{D5CDD505-2E9C-101B-9397-08002B2CF9AE}" pid="58" name="Internet">
    <vt:lpwstr>www.efv.admin.ch</vt:lpwstr>
  </property>
  <property fmtid="{D5CDD505-2E9C-101B-9397-08002B2CF9AE}" pid="59" name="Internet_F">
    <vt:lpwstr>www.efv.admin.ch</vt:lpwstr>
  </property>
  <property fmtid="{D5CDD505-2E9C-101B-9397-08002B2CF9AE}" pid="60" name="Klasse">
    <vt:lpwstr>INTERN</vt:lpwstr>
  </property>
  <property fmtid="{D5CDD505-2E9C-101B-9397-08002B2CF9AE}" pid="61" name="Kontrolle">
    <vt:lpwstr>Änderungskontrolle, Prüfung, Genehmigung</vt:lpwstr>
  </property>
  <property fmtid="{D5CDD505-2E9C-101B-9397-08002B2CF9AE}" pid="62" name="KopieLabel">
    <vt:lpwstr>Kopie an:</vt:lpwstr>
  </property>
  <property fmtid="{D5CDD505-2E9C-101B-9397-08002B2CF9AE}" pid="63" name="Land">
    <vt:lpwstr>CH</vt:lpwstr>
  </property>
  <property fmtid="{D5CDD505-2E9C-101B-9397-08002B2CF9AE}" pid="64" name="LandText">
    <vt:lpwstr>Schweiz</vt:lpwstr>
  </property>
  <property fmtid="{D5CDD505-2E9C-101B-9397-08002B2CF9AE}" pid="65" name="LoginDisplayName">
    <vt:lpwstr>Wehse Holger EFV</vt:lpwstr>
  </property>
  <property fmtid="{D5CDD505-2E9C-101B-9397-08002B2CF9AE}" pid="66" name="LoginFax">
    <vt:lpwstr>+41 58 46 26484</vt:lpwstr>
  </property>
  <property fmtid="{D5CDD505-2E9C-101B-9397-08002B2CF9AE}" pid="67" name="LoginFunktion">
    <vt:lpwstr>Ökonom</vt:lpwstr>
  </property>
  <property fmtid="{D5CDD505-2E9C-101B-9397-08002B2CF9AE}" pid="68" name="LoginKuerzel">
    <vt:lpwstr>hwe</vt:lpwstr>
  </property>
  <property fmtid="{D5CDD505-2E9C-101B-9397-08002B2CF9AE}" pid="69" name="LoginMailAdr">
    <vt:lpwstr>holger.wehse@efv.admin.ch</vt:lpwstr>
  </property>
  <property fmtid="{D5CDD505-2E9C-101B-9397-08002B2CF9AE}" pid="70" name="LoginName">
    <vt:lpwstr>Wehse</vt:lpwstr>
  </property>
  <property fmtid="{D5CDD505-2E9C-101B-9397-08002B2CF9AE}" pid="71" name="LoginTel">
    <vt:lpwstr>+41 58 46 26445</vt:lpwstr>
  </property>
  <property fmtid="{D5CDD505-2E9C-101B-9397-08002B2CF9AE}" pid="72" name="LoginTitle">
    <vt:lpwstr/>
  </property>
  <property fmtid="{D5CDD505-2E9C-101B-9397-08002B2CF9AE}" pid="73" name="LoginUID">
    <vt:lpwstr>U80811267</vt:lpwstr>
  </property>
  <property fmtid="{D5CDD505-2E9C-101B-9397-08002B2CF9AE}" pid="74" name="LoginVorname">
    <vt:lpwstr>Holger</vt:lpwstr>
  </property>
  <property fmtid="{D5CDD505-2E9C-101B-9397-08002B2CF9AE}" pid="75" name="Med_sp1_1">
    <vt:lpwstr>Datum</vt:lpwstr>
  </property>
  <property fmtid="{D5CDD505-2E9C-101B-9397-08002B2CF9AE}" pid="76" name="Med_sp1_2">
    <vt:lpwstr>Sperrfrist</vt:lpwstr>
  </property>
  <property fmtid="{D5CDD505-2E9C-101B-9397-08002B2CF9AE}" pid="77" name="MedienAnrede">
    <vt:lpwstr>Sehr geehrte Damen und Herren</vt:lpwstr>
  </property>
  <property fmtid="{D5CDD505-2E9C-101B-9397-08002B2CF9AE}" pid="78" name="Medieneinladung">
    <vt:lpwstr>Einladung an die Medien</vt:lpwstr>
  </property>
  <property fmtid="{D5CDD505-2E9C-101B-9397-08002B2CF9AE}" pid="79" name="Medienmitteilung">
    <vt:lpwstr>Medienmitteilung</vt:lpwstr>
  </property>
  <property fmtid="{D5CDD505-2E9C-101B-9397-08002B2CF9AE}" pid="80" name="MedienText">
    <vt:lpwstr>Texte français au verso</vt:lpwstr>
  </property>
  <property fmtid="{D5CDD505-2E9C-101B-9397-08002B2CF9AE}" pid="81" name="MedienText2">
    <vt:lpwstr>Folgende Beilage(n) finden Sie als Dateianhang dieser Mitteilung auf www.efd.admin.ch/aktuell:</vt:lpwstr>
  </property>
  <property fmtid="{D5CDD505-2E9C-101B-9397-08002B2CF9AE}" pid="82" name="OrgUnit1">
    <vt:lpwstr>Ausgabenpolitik</vt:lpwstr>
  </property>
  <property fmtid="{D5CDD505-2E9C-101B-9397-08002B2CF9AE}" pid="83" name="OrgUnit2">
    <vt:lpwstr>Finanzdienst II – Verkehr, Energie und Kommunikation</vt:lpwstr>
  </property>
  <property fmtid="{D5CDD505-2E9C-101B-9397-08002B2CF9AE}" pid="84" name="OrgUnit3">
    <vt:lpwstr/>
  </property>
  <property fmtid="{D5CDD505-2E9C-101B-9397-08002B2CF9AE}" pid="85" name="OrgUnitCode">
    <vt:lpwstr/>
  </property>
  <property fmtid="{D5CDD505-2E9C-101B-9397-08002B2CF9AE}" pid="86" name="OrgUnitFax">
    <vt:lpwstr/>
  </property>
  <property fmtid="{D5CDD505-2E9C-101B-9397-08002B2CF9AE}" pid="87" name="OrgUnitID">
    <vt:lpwstr/>
  </property>
  <property fmtid="{D5CDD505-2E9C-101B-9397-08002B2CF9AE}" pid="88" name="OrgUnitMail">
    <vt:lpwstr/>
  </property>
  <property fmtid="{D5CDD505-2E9C-101B-9397-08002B2CF9AE}" pid="89" name="OrgUnitSekr">
    <vt:lpwstr/>
  </property>
  <property fmtid="{D5CDD505-2E9C-101B-9397-08002B2CF9AE}" pid="90" name="OrgUnitTel">
    <vt:lpwstr/>
  </property>
  <property fmtid="{D5CDD505-2E9C-101B-9397-08002B2CF9AE}" pid="91" name="OurRefLabel">
    <vt:lpwstr>Unser Zeichen:</vt:lpwstr>
  </property>
  <property fmtid="{D5CDD505-2E9C-101B-9397-08002B2CF9AE}" pid="92" name="Personal">
    <vt:lpwstr/>
  </property>
  <property fmtid="{D5CDD505-2E9C-101B-9397-08002B2CF9AE}" pid="93" name="Personenkreis">
    <vt:lpwstr>Beteiligter Personenkreis</vt:lpwstr>
  </property>
  <property fmtid="{D5CDD505-2E9C-101B-9397-08002B2CF9AE}" pid="94" name="PostAdr">
    <vt:lpwstr>Bundesgasse 3</vt:lpwstr>
  </property>
  <property fmtid="{D5CDD505-2E9C-101B-9397-08002B2CF9AE}" pid="95" name="PostAdrLabel">
    <vt:lpwstr>Postadresse:</vt:lpwstr>
  </property>
  <property fmtid="{D5CDD505-2E9C-101B-9397-08002B2CF9AE}" pid="96" name="PostOrt">
    <vt:lpwstr>Bern</vt:lpwstr>
  </property>
  <property fmtid="{D5CDD505-2E9C-101B-9397-08002B2CF9AE}" pid="97" name="PostPLZ">
    <vt:lpwstr>3003</vt:lpwstr>
  </property>
  <property fmtid="{D5CDD505-2E9C-101B-9397-08002B2CF9AE}" pid="98" name="PrintdateLabel">
    <vt:lpwstr>Druckdatum</vt:lpwstr>
  </property>
  <property fmtid="{D5CDD505-2E9C-101B-9397-08002B2CF9AE}" pid="99" name="Projektname">
    <vt:lpwstr>Projektname:</vt:lpwstr>
  </property>
  <property fmtid="{D5CDD505-2E9C-101B-9397-08002B2CF9AE}" pid="100" name="ProjektnameLabel">
    <vt:lpwstr>Projektname:</vt:lpwstr>
  </property>
  <property fmtid="{D5CDD505-2E9C-101B-9397-08002B2CF9AE}" pid="101" name="Projektnummer">
    <vt:lpwstr>Projektnummer:</vt:lpwstr>
  </property>
  <property fmtid="{D5CDD505-2E9C-101B-9397-08002B2CF9AE}" pid="102" name="Protokoll">
    <vt:lpwstr>Protokoll</vt:lpwstr>
  </property>
  <property fmtid="{D5CDD505-2E9C-101B-9397-08002B2CF9AE}" pid="103" name="Pruefung">
    <vt:lpwstr>Prüfung:</vt:lpwstr>
  </property>
  <property fmtid="{D5CDD505-2E9C-101B-9397-08002B2CF9AE}" pid="104" name="Rohstoff">
    <vt:lpwstr>Rohstoff</vt:lpwstr>
  </property>
  <property fmtid="{D5CDD505-2E9C-101B-9397-08002B2CF9AE}" pid="105" name="SBLabel">
    <vt:lpwstr>Sachbearbeiter/in:</vt:lpwstr>
  </property>
  <property fmtid="{D5CDD505-2E9C-101B-9397-08002B2CF9AE}" pid="106" name="Sig1Function">
    <vt:lpwstr>Ökonom</vt:lpwstr>
  </property>
  <property fmtid="{D5CDD505-2E9C-101B-9397-08002B2CF9AE}" pid="107" name="Sig1Name">
    <vt:lpwstr>Wehse</vt:lpwstr>
  </property>
  <property fmtid="{D5CDD505-2E9C-101B-9397-08002B2CF9AE}" pid="108" name="Sig1OrgUnit1">
    <vt:lpwstr/>
  </property>
  <property fmtid="{D5CDD505-2E9C-101B-9397-08002B2CF9AE}" pid="109" name="Sig1OrgUnit2">
    <vt:lpwstr/>
  </property>
  <property fmtid="{D5CDD505-2E9C-101B-9397-08002B2CF9AE}" pid="110" name="Sig1OrgUnit3">
    <vt:lpwstr/>
  </property>
  <property fmtid="{D5CDD505-2E9C-101B-9397-08002B2CF9AE}" pid="111" name="Sig1OrgUnitSekr">
    <vt:lpwstr/>
  </property>
  <property fmtid="{D5CDD505-2E9C-101B-9397-08002B2CF9AE}" pid="112" name="Sig1Title">
    <vt:lpwstr/>
  </property>
  <property fmtid="{D5CDD505-2E9C-101B-9397-08002B2CF9AE}" pid="113" name="Sig1Vorname">
    <vt:lpwstr>Holger</vt:lpwstr>
  </property>
  <property fmtid="{D5CDD505-2E9C-101B-9397-08002B2CF9AE}" pid="114" name="Sig2Function">
    <vt:lpwstr/>
  </property>
  <property fmtid="{D5CDD505-2E9C-101B-9397-08002B2CF9AE}" pid="115" name="Sig2Name">
    <vt:lpwstr/>
  </property>
  <property fmtid="{D5CDD505-2E9C-101B-9397-08002B2CF9AE}" pid="116" name="Sig2OrgUnit1">
    <vt:lpwstr/>
  </property>
  <property fmtid="{D5CDD505-2E9C-101B-9397-08002B2CF9AE}" pid="117" name="Sig2OrgUnit2">
    <vt:lpwstr/>
  </property>
  <property fmtid="{D5CDD505-2E9C-101B-9397-08002B2CF9AE}" pid="118" name="Sig2OrgUnit3">
    <vt:lpwstr/>
  </property>
  <property fmtid="{D5CDD505-2E9C-101B-9397-08002B2CF9AE}" pid="119" name="Sig2OrgUnitSekr">
    <vt:lpwstr/>
  </property>
  <property fmtid="{D5CDD505-2E9C-101B-9397-08002B2CF9AE}" pid="120" name="Sig2Title">
    <vt:lpwstr/>
  </property>
  <property fmtid="{D5CDD505-2E9C-101B-9397-08002B2CF9AE}" pid="121" name="Sig2Vorname">
    <vt:lpwstr/>
  </property>
  <property fmtid="{D5CDD505-2E9C-101B-9397-08002B2CF9AE}" pid="122" name="StandortAdr">
    <vt:lpwstr>Bundesgasse 3</vt:lpwstr>
  </property>
  <property fmtid="{D5CDD505-2E9C-101B-9397-08002B2CF9AE}" pid="123" name="StandortAdrLabel">
    <vt:lpwstr/>
  </property>
  <property fmtid="{D5CDD505-2E9C-101B-9397-08002B2CF9AE}" pid="124" name="StandortOrt">
    <vt:lpwstr>Bern</vt:lpwstr>
  </property>
  <property fmtid="{D5CDD505-2E9C-101B-9397-08002B2CF9AE}" pid="125" name="StandortPLZ">
    <vt:lpwstr>3003</vt:lpwstr>
  </property>
  <property fmtid="{D5CDD505-2E9C-101B-9397-08002B2CF9AE}" pid="126" name="Status">
    <vt:lpwstr>Status:</vt:lpwstr>
  </property>
  <property fmtid="{D5CDD505-2E9C-101B-9397-08002B2CF9AE}" pid="127" name="TelLabel">
    <vt:lpwstr>Tel.</vt:lpwstr>
  </property>
  <property fmtid="{D5CDD505-2E9C-101B-9397-08002B2CF9AE}" pid="128" name="UserDisplayName">
    <vt:lpwstr>Wehse Holger EFV</vt:lpwstr>
  </property>
  <property fmtid="{D5CDD505-2E9C-101B-9397-08002B2CF9AE}" pid="129" name="UserFax">
    <vt:lpwstr>+41 58 46 26484</vt:lpwstr>
  </property>
  <property fmtid="{D5CDD505-2E9C-101B-9397-08002B2CF9AE}" pid="130" name="UserFunktion">
    <vt:lpwstr>Ökonom</vt:lpwstr>
  </property>
  <property fmtid="{D5CDD505-2E9C-101B-9397-08002B2CF9AE}" pid="131" name="UserKuerzel">
    <vt:lpwstr>hwe</vt:lpwstr>
  </property>
  <property fmtid="{D5CDD505-2E9C-101B-9397-08002B2CF9AE}" pid="132" name="UserMailAdr">
    <vt:lpwstr>holger.wehse@efv.admin.ch</vt:lpwstr>
  </property>
  <property fmtid="{D5CDD505-2E9C-101B-9397-08002B2CF9AE}" pid="133" name="UserName">
    <vt:lpwstr>Wehse</vt:lpwstr>
  </property>
  <property fmtid="{D5CDD505-2E9C-101B-9397-08002B2CF9AE}" pid="134" name="UserTel">
    <vt:lpwstr>+41 58 46 26445</vt:lpwstr>
  </property>
  <property fmtid="{D5CDD505-2E9C-101B-9397-08002B2CF9AE}" pid="135" name="UserTitel">
    <vt:lpwstr/>
  </property>
  <property fmtid="{D5CDD505-2E9C-101B-9397-08002B2CF9AE}" pid="136" name="UserUID">
    <vt:lpwstr>U80811267</vt:lpwstr>
  </property>
  <property fmtid="{D5CDD505-2E9C-101B-9397-08002B2CF9AE}" pid="137" name="UserVorname">
    <vt:lpwstr>Holger</vt:lpwstr>
  </property>
  <property fmtid="{D5CDD505-2E9C-101B-9397-08002B2CF9AE}" pid="138" name="Version">
    <vt:lpwstr>Version:</vt:lpwstr>
  </property>
  <property fmtid="{D5CDD505-2E9C-101B-9397-08002B2CF9AE}" pid="139" name="VersionLabel">
    <vt:lpwstr>Version:</vt:lpwstr>
  </property>
  <property fmtid="{D5CDD505-2E9C-101B-9397-08002B2CF9AE}" pid="140" name="Verteiler">
    <vt:lpwstr>Verteiler:</vt:lpwstr>
  </property>
  <property fmtid="{D5CDD505-2E9C-101B-9397-08002B2CF9AE}" pid="141" name="Wann">
    <vt:lpwstr>Wann:</vt:lpwstr>
  </property>
  <property fmtid="{D5CDD505-2E9C-101B-9397-08002B2CF9AE}" pid="142" name="Wer">
    <vt:lpwstr>Wer:</vt:lpwstr>
  </property>
  <property fmtid="{D5CDD505-2E9C-101B-9397-08002B2CF9AE}" pid="143" name="YourRefLabel">
    <vt:lpwstr>Ihr Zeichen:</vt:lpwstr>
  </property>
  <property fmtid="{D5CDD505-2E9C-101B-9397-08002B2CF9AE}" pid="144" name="Zustellart">
    <vt:lpwstr/>
  </property>
</Properties>
</file>